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CDA" w:rsidRDefault="00536CDA" w:rsidP="00536CDA">
      <w:pPr>
        <w:pStyle w:val="Style8"/>
        <w:widowControl/>
        <w:spacing w:line="276" w:lineRule="auto"/>
        <w:ind w:hanging="709"/>
        <w:rPr>
          <w:rStyle w:val="FontStyle20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7372350" cy="986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563" cy="986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DA" w:rsidRDefault="00536CDA" w:rsidP="00AF335C">
      <w:pPr>
        <w:pStyle w:val="Style8"/>
        <w:widowControl/>
        <w:spacing w:line="276" w:lineRule="auto"/>
        <w:rPr>
          <w:rStyle w:val="FontStyle20"/>
          <w:sz w:val="28"/>
          <w:szCs w:val="28"/>
        </w:rPr>
      </w:pPr>
    </w:p>
    <w:p w:rsidR="00536CDA" w:rsidRDefault="00536CDA" w:rsidP="00AF335C">
      <w:pPr>
        <w:pStyle w:val="Style8"/>
        <w:widowControl/>
        <w:spacing w:line="276" w:lineRule="auto"/>
        <w:rPr>
          <w:rStyle w:val="FontStyle20"/>
          <w:sz w:val="28"/>
          <w:szCs w:val="28"/>
        </w:rPr>
      </w:pPr>
    </w:p>
    <w:p w:rsidR="00AF335C" w:rsidRDefault="00AF335C" w:rsidP="00AF335C">
      <w:pPr>
        <w:pStyle w:val="Style8"/>
        <w:widowControl/>
        <w:spacing w:line="276" w:lineRule="auto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 xml:space="preserve">1.8. </w:t>
      </w:r>
      <w:proofErr w:type="gramStart"/>
      <w:r>
        <w:rPr>
          <w:rStyle w:val="FontStyle20"/>
          <w:sz w:val="28"/>
          <w:szCs w:val="28"/>
        </w:rPr>
        <w:t>Основание для пользования объектом (оперативное управление, аренда,</w:t>
      </w:r>
      <w:proofErr w:type="gramEnd"/>
    </w:p>
    <w:p w:rsidR="00AF335C" w:rsidRDefault="00AF335C" w:rsidP="00AF335C">
      <w:pPr>
        <w:pStyle w:val="Style6"/>
        <w:widowControl/>
        <w:tabs>
          <w:tab w:val="left" w:leader="underscore" w:pos="10598"/>
        </w:tabs>
        <w:spacing w:line="276" w:lineRule="auto"/>
        <w:jc w:val="both"/>
        <w:rPr>
          <w:rStyle w:val="FontStyle23"/>
          <w:sz w:val="28"/>
          <w:szCs w:val="28"/>
          <w:u w:val="single"/>
        </w:rPr>
      </w:pPr>
      <w:r>
        <w:rPr>
          <w:rStyle w:val="FontStyle20"/>
          <w:sz w:val="28"/>
          <w:szCs w:val="28"/>
        </w:rPr>
        <w:t xml:space="preserve">собственность):  </w:t>
      </w:r>
      <w:r>
        <w:rPr>
          <w:rStyle w:val="FontStyle20"/>
          <w:b w:val="0"/>
          <w:sz w:val="28"/>
          <w:szCs w:val="28"/>
          <w:u w:val="single"/>
        </w:rPr>
        <w:t>Собственность</w:t>
      </w:r>
    </w:p>
    <w:p w:rsidR="00AF335C" w:rsidRDefault="00AF335C" w:rsidP="00AF335C">
      <w:pPr>
        <w:pStyle w:val="Style8"/>
        <w:widowControl/>
        <w:spacing w:line="276" w:lineRule="auto"/>
        <w:jc w:val="left"/>
        <w:rPr>
          <w:rStyle w:val="FontStyle23"/>
          <w:sz w:val="28"/>
          <w:szCs w:val="28"/>
          <w:u w:val="single"/>
        </w:rPr>
      </w:pPr>
      <w:r>
        <w:rPr>
          <w:rStyle w:val="FontStyle23"/>
          <w:sz w:val="28"/>
          <w:szCs w:val="28"/>
        </w:rPr>
        <w:t>1.9</w:t>
      </w:r>
      <w:r>
        <w:rPr>
          <w:rStyle w:val="FontStyle20"/>
          <w:sz w:val="28"/>
          <w:szCs w:val="28"/>
        </w:rPr>
        <w:t xml:space="preserve">.Форма собственности (государственная, негосударственная): </w:t>
      </w:r>
      <w:r>
        <w:rPr>
          <w:rStyle w:val="FontStyle23"/>
          <w:sz w:val="28"/>
          <w:szCs w:val="28"/>
          <w:u w:val="single"/>
        </w:rPr>
        <w:t>Государственная_</w:t>
      </w:r>
      <w:r>
        <w:rPr>
          <w:rStyle w:val="FontStyle23"/>
          <w:sz w:val="28"/>
          <w:szCs w:val="28"/>
        </w:rPr>
        <w:t>____________________</w:t>
      </w:r>
    </w:p>
    <w:p w:rsidR="00AF335C" w:rsidRDefault="00AF335C" w:rsidP="00AF335C">
      <w:pPr>
        <w:pStyle w:val="Style9"/>
        <w:widowControl/>
        <w:tabs>
          <w:tab w:val="left" w:pos="1109"/>
          <w:tab w:val="left" w:leader="underscore" w:pos="6437"/>
          <w:tab w:val="left" w:leader="underscore" w:pos="10642"/>
        </w:tabs>
        <w:spacing w:line="276" w:lineRule="auto"/>
        <w:jc w:val="left"/>
        <w:rPr>
          <w:rStyle w:val="FontStyle23"/>
          <w:sz w:val="28"/>
          <w:szCs w:val="28"/>
        </w:rPr>
      </w:pPr>
      <w:r>
        <w:rPr>
          <w:rStyle w:val="FontStyle20"/>
          <w:sz w:val="28"/>
          <w:szCs w:val="28"/>
        </w:rPr>
        <w:t>1.10.</w:t>
      </w:r>
      <w:r>
        <w:rPr>
          <w:rStyle w:val="FontStyle20"/>
          <w:b w:val="0"/>
          <w:bCs w:val="0"/>
          <w:sz w:val="28"/>
          <w:szCs w:val="28"/>
        </w:rPr>
        <w:tab/>
      </w:r>
      <w:r>
        <w:rPr>
          <w:rStyle w:val="FontStyle20"/>
          <w:sz w:val="28"/>
          <w:szCs w:val="28"/>
        </w:rPr>
        <w:t xml:space="preserve">Территориальная принадлежность: </w:t>
      </w:r>
      <w:r>
        <w:rPr>
          <w:rStyle w:val="FontStyle21"/>
          <w:sz w:val="28"/>
          <w:szCs w:val="28"/>
        </w:rPr>
        <w:t xml:space="preserve">(федеральная, региональная, муниципальная) </w:t>
      </w:r>
      <w:r>
        <w:rPr>
          <w:rStyle w:val="FontStyle21"/>
          <w:i w:val="0"/>
          <w:sz w:val="28"/>
          <w:szCs w:val="28"/>
          <w:u w:val="single"/>
        </w:rPr>
        <w:t xml:space="preserve"> Муниципальная</w:t>
      </w:r>
      <w:r>
        <w:rPr>
          <w:rStyle w:val="FontStyle23"/>
          <w:sz w:val="28"/>
          <w:szCs w:val="28"/>
        </w:rPr>
        <w:tab/>
      </w:r>
    </w:p>
    <w:p w:rsidR="00AF335C" w:rsidRDefault="00AF335C" w:rsidP="00AF335C">
      <w:pPr>
        <w:pStyle w:val="Style12"/>
        <w:widowControl/>
        <w:numPr>
          <w:ilvl w:val="0"/>
          <w:numId w:val="5"/>
        </w:numPr>
        <w:tabs>
          <w:tab w:val="left" w:pos="648"/>
          <w:tab w:val="left" w:leader="underscore" w:pos="8232"/>
        </w:tabs>
        <w:spacing w:line="276" w:lineRule="auto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 xml:space="preserve">Вышестоящая организация </w:t>
      </w:r>
      <w:r>
        <w:rPr>
          <w:rStyle w:val="FontStyle22"/>
          <w:sz w:val="28"/>
          <w:szCs w:val="28"/>
        </w:rPr>
        <w:t xml:space="preserve">(наименование): </w:t>
      </w:r>
      <w:r>
        <w:rPr>
          <w:rStyle w:val="FontStyle23"/>
          <w:sz w:val="28"/>
          <w:szCs w:val="28"/>
          <w:u w:val="single"/>
        </w:rPr>
        <w:t>Отдел образования АЧРМО</w:t>
      </w:r>
    </w:p>
    <w:p w:rsidR="00AF335C" w:rsidRDefault="00AF335C" w:rsidP="00AF335C">
      <w:pPr>
        <w:pStyle w:val="Style10"/>
        <w:widowControl/>
        <w:numPr>
          <w:ilvl w:val="0"/>
          <w:numId w:val="5"/>
        </w:numPr>
        <w:tabs>
          <w:tab w:val="left" w:pos="648"/>
          <w:tab w:val="left" w:leader="underscore" w:pos="10315"/>
        </w:tabs>
        <w:spacing w:line="276" w:lineRule="auto"/>
        <w:jc w:val="left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 xml:space="preserve">Адрес вышестоящей организации, другие координаты: </w:t>
      </w:r>
      <w:r>
        <w:rPr>
          <w:rStyle w:val="FontStyle23"/>
          <w:sz w:val="28"/>
          <w:szCs w:val="28"/>
          <w:u w:val="single"/>
        </w:rPr>
        <w:t>_____________________________________________</w:t>
      </w:r>
      <w:r>
        <w:rPr>
          <w:rStyle w:val="FontStyle23"/>
          <w:sz w:val="28"/>
          <w:szCs w:val="28"/>
        </w:rPr>
        <w:tab/>
      </w:r>
    </w:p>
    <w:p w:rsidR="00AF335C" w:rsidRDefault="00AF335C" w:rsidP="00AF335C">
      <w:pPr>
        <w:pStyle w:val="Style4"/>
        <w:widowControl/>
        <w:spacing w:line="276" w:lineRule="auto"/>
        <w:ind w:left="1781" w:right="1627"/>
      </w:pPr>
    </w:p>
    <w:p w:rsidR="00AF335C" w:rsidRDefault="00AF335C" w:rsidP="00AF335C">
      <w:pPr>
        <w:pStyle w:val="Style4"/>
        <w:widowControl/>
        <w:spacing w:before="158" w:line="276" w:lineRule="auto"/>
        <w:ind w:left="1781" w:right="1627"/>
        <w:rPr>
          <w:rStyle w:val="FontStyle22"/>
          <w:sz w:val="28"/>
          <w:szCs w:val="28"/>
        </w:rPr>
      </w:pPr>
      <w:r>
        <w:rPr>
          <w:rStyle w:val="FontStyle20"/>
          <w:sz w:val="28"/>
          <w:szCs w:val="28"/>
        </w:rPr>
        <w:t xml:space="preserve">2. Характеристика деятельности организации на объекте </w:t>
      </w:r>
      <w:r>
        <w:rPr>
          <w:rStyle w:val="FontStyle22"/>
          <w:sz w:val="28"/>
          <w:szCs w:val="28"/>
        </w:rPr>
        <w:t>(по обслуживанию населения)</w:t>
      </w:r>
    </w:p>
    <w:p w:rsidR="00AF335C" w:rsidRDefault="00AF335C" w:rsidP="00AF335C">
      <w:pPr>
        <w:pStyle w:val="Style13"/>
        <w:widowControl/>
        <w:tabs>
          <w:tab w:val="left" w:pos="576"/>
          <w:tab w:val="left" w:leader="underscore" w:pos="14034"/>
        </w:tabs>
        <w:spacing w:before="67" w:line="276" w:lineRule="auto"/>
        <w:jc w:val="left"/>
        <w:rPr>
          <w:rStyle w:val="FontStyle23"/>
          <w:sz w:val="28"/>
          <w:szCs w:val="28"/>
        </w:rPr>
      </w:pPr>
      <w:proofErr w:type="gramStart"/>
      <w:r>
        <w:rPr>
          <w:rStyle w:val="FontStyle20"/>
          <w:sz w:val="28"/>
          <w:szCs w:val="28"/>
        </w:rPr>
        <w:t>2.1</w:t>
      </w:r>
      <w:r>
        <w:rPr>
          <w:rStyle w:val="FontStyle20"/>
          <w:b w:val="0"/>
          <w:bCs w:val="0"/>
          <w:sz w:val="28"/>
          <w:szCs w:val="28"/>
        </w:rPr>
        <w:tab/>
      </w:r>
      <w:r>
        <w:rPr>
          <w:rStyle w:val="FontStyle20"/>
          <w:sz w:val="28"/>
          <w:szCs w:val="28"/>
        </w:rPr>
        <w:t xml:space="preserve">Сфера деятельности </w:t>
      </w:r>
      <w:r>
        <w:rPr>
          <w:rStyle w:val="FontStyle22"/>
          <w:sz w:val="28"/>
          <w:szCs w:val="28"/>
        </w:rPr>
        <w:t>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другое):</w:t>
      </w:r>
      <w:proofErr w:type="gramEnd"/>
      <w:r>
        <w:rPr>
          <w:rStyle w:val="FontStyle22"/>
          <w:sz w:val="28"/>
          <w:szCs w:val="28"/>
        </w:rPr>
        <w:br/>
      </w:r>
      <w:r>
        <w:rPr>
          <w:rStyle w:val="FontStyle23"/>
          <w:sz w:val="28"/>
          <w:szCs w:val="28"/>
          <w:u w:val="single"/>
        </w:rPr>
        <w:t>___________________Образование</w:t>
      </w:r>
      <w:r>
        <w:rPr>
          <w:rStyle w:val="FontStyle23"/>
          <w:sz w:val="28"/>
          <w:szCs w:val="28"/>
        </w:rPr>
        <w:tab/>
      </w:r>
    </w:p>
    <w:p w:rsidR="00AF335C" w:rsidRDefault="00AF335C" w:rsidP="00AF335C">
      <w:pPr>
        <w:rPr>
          <w:rFonts w:eastAsia="Times New Roman"/>
          <w:i/>
          <w:u w:val="single"/>
        </w:rPr>
      </w:pPr>
      <w:r>
        <w:rPr>
          <w:rStyle w:val="FontStyle20"/>
          <w:sz w:val="28"/>
          <w:szCs w:val="28"/>
        </w:rPr>
        <w:t>2.2</w:t>
      </w:r>
      <w:r>
        <w:rPr>
          <w:rStyle w:val="FontStyle20"/>
          <w:b w:val="0"/>
          <w:bCs w:val="0"/>
          <w:sz w:val="28"/>
          <w:szCs w:val="28"/>
        </w:rPr>
        <w:tab/>
      </w:r>
      <w:r>
        <w:rPr>
          <w:rStyle w:val="FontStyle20"/>
          <w:sz w:val="28"/>
          <w:szCs w:val="28"/>
        </w:rPr>
        <w:t xml:space="preserve">Виды оказываемых услуг:  </w:t>
      </w:r>
      <w:r>
        <w:rPr>
          <w:rFonts w:eastAsia="Times New Roman"/>
          <w:i/>
          <w:sz w:val="28"/>
          <w:szCs w:val="28"/>
          <w:u w:val="single"/>
        </w:rPr>
        <w:t>Реализация основных общеобразовательных программ дошкольного образования</w:t>
      </w:r>
    </w:p>
    <w:p w:rsidR="00AF335C" w:rsidRDefault="00AF335C" w:rsidP="00AF335C">
      <w:pPr>
        <w:pStyle w:val="Style10"/>
        <w:widowControl/>
        <w:tabs>
          <w:tab w:val="left" w:pos="538"/>
          <w:tab w:val="left" w:leader="underscore" w:pos="10229"/>
        </w:tabs>
        <w:spacing w:before="10" w:line="276" w:lineRule="auto"/>
        <w:jc w:val="left"/>
        <w:rPr>
          <w:rStyle w:val="FontStyle23"/>
          <w:sz w:val="28"/>
          <w:szCs w:val="28"/>
        </w:rPr>
      </w:pPr>
      <w:r>
        <w:rPr>
          <w:rStyle w:val="FontStyle20"/>
          <w:sz w:val="28"/>
          <w:szCs w:val="28"/>
        </w:rPr>
        <w:t>2.3</w:t>
      </w:r>
      <w:r>
        <w:rPr>
          <w:rStyle w:val="FontStyle20"/>
          <w:b w:val="0"/>
          <w:bCs w:val="0"/>
          <w:sz w:val="28"/>
          <w:szCs w:val="28"/>
        </w:rPr>
        <w:tab/>
      </w:r>
      <w:r>
        <w:rPr>
          <w:rStyle w:val="FontStyle20"/>
          <w:sz w:val="28"/>
          <w:szCs w:val="28"/>
        </w:rPr>
        <w:t xml:space="preserve">Форма оказания услуг (на объекте, с длительным пребыванием, в </w:t>
      </w:r>
      <w:proofErr w:type="spellStart"/>
      <w:r>
        <w:rPr>
          <w:rStyle w:val="FontStyle20"/>
          <w:sz w:val="28"/>
          <w:szCs w:val="28"/>
        </w:rPr>
        <w:t>т.ч</w:t>
      </w:r>
      <w:proofErr w:type="gramStart"/>
      <w:r>
        <w:rPr>
          <w:rStyle w:val="FontStyle20"/>
          <w:sz w:val="28"/>
          <w:szCs w:val="28"/>
        </w:rPr>
        <w:t>.п</w:t>
      </w:r>
      <w:proofErr w:type="gramEnd"/>
      <w:r>
        <w:rPr>
          <w:rStyle w:val="FontStyle20"/>
          <w:sz w:val="28"/>
          <w:szCs w:val="28"/>
        </w:rPr>
        <w:t>роживанием</w:t>
      </w:r>
      <w:proofErr w:type="spellEnd"/>
      <w:r>
        <w:rPr>
          <w:rStyle w:val="FontStyle20"/>
          <w:sz w:val="28"/>
          <w:szCs w:val="28"/>
        </w:rPr>
        <w:t>, на дому, дистанционно)</w:t>
      </w:r>
      <w:r>
        <w:rPr>
          <w:rStyle w:val="FontStyle20"/>
          <w:sz w:val="28"/>
          <w:szCs w:val="28"/>
          <w:u w:val="single"/>
        </w:rPr>
        <w:t xml:space="preserve">: </w:t>
      </w:r>
      <w:r>
        <w:rPr>
          <w:rStyle w:val="FontStyle23"/>
          <w:sz w:val="28"/>
          <w:szCs w:val="28"/>
          <w:u w:val="single"/>
        </w:rPr>
        <w:t>__На объекте________________________________________________________</w:t>
      </w:r>
      <w:r>
        <w:rPr>
          <w:rStyle w:val="FontStyle23"/>
          <w:sz w:val="28"/>
          <w:szCs w:val="28"/>
        </w:rPr>
        <w:tab/>
      </w:r>
    </w:p>
    <w:p w:rsidR="00AF335C" w:rsidRDefault="00AF335C" w:rsidP="00AF335C">
      <w:pPr>
        <w:pStyle w:val="Style10"/>
        <w:widowControl/>
        <w:tabs>
          <w:tab w:val="left" w:pos="653"/>
          <w:tab w:val="left" w:leader="underscore" w:pos="10118"/>
        </w:tabs>
        <w:spacing w:line="276" w:lineRule="auto"/>
        <w:jc w:val="left"/>
        <w:rPr>
          <w:rStyle w:val="FontStyle23"/>
          <w:sz w:val="28"/>
          <w:szCs w:val="28"/>
        </w:rPr>
      </w:pPr>
      <w:r>
        <w:rPr>
          <w:rStyle w:val="FontStyle20"/>
          <w:sz w:val="28"/>
          <w:szCs w:val="28"/>
        </w:rPr>
        <w:t>2.4</w:t>
      </w:r>
      <w:r>
        <w:rPr>
          <w:rStyle w:val="FontStyle20"/>
          <w:b w:val="0"/>
          <w:bCs w:val="0"/>
          <w:sz w:val="28"/>
          <w:szCs w:val="28"/>
        </w:rPr>
        <w:tab/>
      </w:r>
      <w:r>
        <w:rPr>
          <w:rStyle w:val="FontStyle20"/>
          <w:sz w:val="28"/>
          <w:szCs w:val="28"/>
        </w:rPr>
        <w:t xml:space="preserve">Категории обслуживаемого населения по возрасту (дети, взрослые трудоспособного возраста, пожилые; все возрастные категории): </w:t>
      </w:r>
      <w:r>
        <w:rPr>
          <w:rStyle w:val="FontStyle23"/>
          <w:sz w:val="28"/>
          <w:szCs w:val="28"/>
          <w:u w:val="single"/>
        </w:rPr>
        <w:t>___________</w:t>
      </w:r>
      <w:proofErr w:type="spellStart"/>
      <w:r>
        <w:rPr>
          <w:rStyle w:val="FontStyle23"/>
          <w:sz w:val="28"/>
          <w:szCs w:val="28"/>
          <w:u w:val="single"/>
        </w:rPr>
        <w:t>Дети_от</w:t>
      </w:r>
      <w:proofErr w:type="spellEnd"/>
      <w:r>
        <w:rPr>
          <w:rStyle w:val="FontStyle23"/>
          <w:sz w:val="28"/>
          <w:szCs w:val="28"/>
          <w:u w:val="single"/>
        </w:rPr>
        <w:t xml:space="preserve"> 1,5 до 7 лет_____________________________________ </w:t>
      </w:r>
    </w:p>
    <w:p w:rsidR="00AF335C" w:rsidRDefault="00AF335C" w:rsidP="00AF335C">
      <w:pPr>
        <w:pStyle w:val="Style13"/>
        <w:widowControl/>
        <w:tabs>
          <w:tab w:val="left" w:pos="418"/>
          <w:tab w:val="left" w:leader="underscore" w:pos="10454"/>
        </w:tabs>
        <w:spacing w:line="276" w:lineRule="auto"/>
        <w:jc w:val="left"/>
        <w:rPr>
          <w:rStyle w:val="FontStyle23"/>
          <w:sz w:val="28"/>
          <w:szCs w:val="28"/>
        </w:rPr>
      </w:pPr>
      <w:r>
        <w:rPr>
          <w:rStyle w:val="FontStyle20"/>
          <w:sz w:val="28"/>
          <w:szCs w:val="28"/>
        </w:rPr>
        <w:t>2.5</w:t>
      </w:r>
      <w:r>
        <w:rPr>
          <w:rStyle w:val="FontStyle20"/>
          <w:b w:val="0"/>
          <w:bCs w:val="0"/>
          <w:sz w:val="28"/>
          <w:szCs w:val="28"/>
        </w:rPr>
        <w:tab/>
      </w:r>
      <w:r>
        <w:rPr>
          <w:rStyle w:val="FontStyle20"/>
          <w:sz w:val="28"/>
          <w:szCs w:val="28"/>
        </w:rPr>
        <w:t xml:space="preserve">Категории обслуживаемых инвалидов </w:t>
      </w:r>
      <w:r>
        <w:rPr>
          <w:rStyle w:val="FontStyle22"/>
          <w:sz w:val="28"/>
          <w:szCs w:val="28"/>
        </w:rPr>
        <w:t xml:space="preserve">(инвалиды,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развития): </w:t>
      </w:r>
      <w:r>
        <w:rPr>
          <w:rStyle w:val="FontStyle23"/>
          <w:sz w:val="28"/>
          <w:szCs w:val="28"/>
          <w:u w:val="single"/>
        </w:rPr>
        <w:t>__________Нет________________</w:t>
      </w:r>
      <w:r>
        <w:rPr>
          <w:rStyle w:val="FontStyle23"/>
          <w:sz w:val="28"/>
          <w:szCs w:val="28"/>
        </w:rPr>
        <w:tab/>
        <w:t>_________________________</w:t>
      </w:r>
    </w:p>
    <w:p w:rsidR="00AF335C" w:rsidRDefault="00AF335C" w:rsidP="00AF335C">
      <w:pPr>
        <w:pStyle w:val="Style10"/>
        <w:widowControl/>
        <w:tabs>
          <w:tab w:val="left" w:pos="538"/>
          <w:tab w:val="left" w:leader="underscore" w:pos="10214"/>
        </w:tabs>
        <w:spacing w:before="10" w:line="276" w:lineRule="auto"/>
        <w:jc w:val="left"/>
        <w:rPr>
          <w:rStyle w:val="FontStyle23"/>
          <w:sz w:val="28"/>
          <w:szCs w:val="28"/>
        </w:rPr>
      </w:pPr>
      <w:r>
        <w:rPr>
          <w:rStyle w:val="FontStyle20"/>
          <w:sz w:val="28"/>
          <w:szCs w:val="28"/>
        </w:rPr>
        <w:t>2.6</w:t>
      </w:r>
      <w:r>
        <w:rPr>
          <w:rStyle w:val="FontStyle20"/>
          <w:b w:val="0"/>
          <w:bCs w:val="0"/>
          <w:sz w:val="28"/>
          <w:szCs w:val="28"/>
        </w:rPr>
        <w:tab/>
      </w:r>
      <w:r>
        <w:rPr>
          <w:rStyle w:val="FontStyle20"/>
          <w:sz w:val="28"/>
          <w:szCs w:val="28"/>
        </w:rPr>
        <w:t xml:space="preserve">Плановая мощность посещаемость (количество </w:t>
      </w:r>
      <w:proofErr w:type="gramStart"/>
      <w:r>
        <w:rPr>
          <w:rStyle w:val="FontStyle20"/>
          <w:sz w:val="28"/>
          <w:szCs w:val="28"/>
        </w:rPr>
        <w:t>обслуживаемых</w:t>
      </w:r>
      <w:proofErr w:type="gramEnd"/>
      <w:r>
        <w:rPr>
          <w:rStyle w:val="FontStyle20"/>
          <w:sz w:val="28"/>
          <w:szCs w:val="28"/>
        </w:rPr>
        <w:t xml:space="preserve"> в день), вместимость, пропускная способность: _______75______________</w:t>
      </w:r>
      <w:r>
        <w:rPr>
          <w:rStyle w:val="FontStyle23"/>
          <w:sz w:val="28"/>
          <w:szCs w:val="28"/>
        </w:rPr>
        <w:tab/>
        <w:t>_________________________</w:t>
      </w:r>
    </w:p>
    <w:p w:rsidR="00AF335C" w:rsidRDefault="00AF335C" w:rsidP="00AF335C">
      <w:pPr>
        <w:pStyle w:val="Style10"/>
        <w:widowControl/>
        <w:tabs>
          <w:tab w:val="left" w:pos="418"/>
          <w:tab w:val="left" w:leader="underscore" w:pos="10320"/>
        </w:tabs>
        <w:spacing w:line="276" w:lineRule="auto"/>
        <w:jc w:val="left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2</w:t>
      </w:r>
      <w:r>
        <w:rPr>
          <w:rStyle w:val="FontStyle20"/>
          <w:sz w:val="28"/>
          <w:szCs w:val="28"/>
        </w:rPr>
        <w:t>.7</w:t>
      </w:r>
      <w:r>
        <w:rPr>
          <w:rStyle w:val="FontStyle20"/>
          <w:b w:val="0"/>
          <w:bCs w:val="0"/>
          <w:sz w:val="28"/>
          <w:szCs w:val="28"/>
        </w:rPr>
        <w:tab/>
      </w:r>
      <w:r>
        <w:rPr>
          <w:rStyle w:val="FontStyle20"/>
          <w:sz w:val="28"/>
          <w:szCs w:val="28"/>
        </w:rPr>
        <w:t xml:space="preserve">Участие в исполнении ИПР инвалида, ребенка-инвалида (да, нет): </w:t>
      </w:r>
      <w:r>
        <w:rPr>
          <w:rStyle w:val="FontStyle20"/>
          <w:b w:val="0"/>
          <w:sz w:val="28"/>
          <w:szCs w:val="28"/>
          <w:u w:val="single"/>
        </w:rPr>
        <w:t>Нет</w:t>
      </w:r>
    </w:p>
    <w:p w:rsidR="00AF335C" w:rsidRDefault="00AF335C" w:rsidP="00AF335C">
      <w:pPr>
        <w:pStyle w:val="Style8"/>
        <w:widowControl/>
        <w:spacing w:before="91" w:line="240" w:lineRule="auto"/>
        <w:jc w:val="center"/>
        <w:rPr>
          <w:rStyle w:val="FontStyle20"/>
          <w:sz w:val="28"/>
          <w:szCs w:val="28"/>
        </w:rPr>
      </w:pPr>
      <w:bookmarkStart w:id="0" w:name="_GoBack"/>
    </w:p>
    <w:bookmarkEnd w:id="0"/>
    <w:p w:rsidR="00AF335C" w:rsidRDefault="00AF335C" w:rsidP="00AF335C">
      <w:pPr>
        <w:pStyle w:val="Style8"/>
        <w:widowControl/>
        <w:spacing w:before="91" w:line="240" w:lineRule="auto"/>
        <w:jc w:val="center"/>
        <w:rPr>
          <w:rStyle w:val="FontStyle20"/>
          <w:sz w:val="28"/>
          <w:szCs w:val="28"/>
        </w:rPr>
      </w:pPr>
    </w:p>
    <w:p w:rsidR="00AF335C" w:rsidRDefault="00AF335C" w:rsidP="00AF335C">
      <w:pPr>
        <w:pStyle w:val="Style8"/>
        <w:widowControl/>
        <w:spacing w:before="91" w:line="240" w:lineRule="auto"/>
        <w:jc w:val="center"/>
        <w:rPr>
          <w:rStyle w:val="FontStyle20"/>
          <w:sz w:val="28"/>
          <w:szCs w:val="28"/>
        </w:rPr>
      </w:pPr>
    </w:p>
    <w:p w:rsidR="00AF335C" w:rsidRDefault="00AF335C" w:rsidP="00AF335C">
      <w:pPr>
        <w:pStyle w:val="Style8"/>
        <w:widowControl/>
        <w:spacing w:before="91" w:line="240" w:lineRule="auto"/>
        <w:jc w:val="center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>3. Состояние доступности объекта</w:t>
      </w:r>
    </w:p>
    <w:p w:rsidR="00AF335C" w:rsidRDefault="00AF335C" w:rsidP="00AF335C">
      <w:pPr>
        <w:pStyle w:val="Style10"/>
        <w:widowControl/>
        <w:spacing w:line="240" w:lineRule="exact"/>
        <w:jc w:val="left"/>
      </w:pPr>
    </w:p>
    <w:p w:rsidR="00AF335C" w:rsidRDefault="00AF335C" w:rsidP="00AF335C">
      <w:pPr>
        <w:pStyle w:val="Style10"/>
        <w:widowControl/>
        <w:tabs>
          <w:tab w:val="left" w:pos="422"/>
        </w:tabs>
        <w:spacing w:before="82" w:line="322" w:lineRule="exact"/>
        <w:jc w:val="left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>3.1</w:t>
      </w:r>
      <w:r>
        <w:rPr>
          <w:rStyle w:val="FontStyle20"/>
          <w:b w:val="0"/>
          <w:bCs w:val="0"/>
          <w:sz w:val="28"/>
          <w:szCs w:val="28"/>
        </w:rPr>
        <w:tab/>
      </w:r>
      <w:r>
        <w:rPr>
          <w:rStyle w:val="FontStyle20"/>
          <w:sz w:val="28"/>
          <w:szCs w:val="28"/>
        </w:rPr>
        <w:t>Путь следования к объекту пассажирским транспортом</w:t>
      </w:r>
    </w:p>
    <w:p w:rsidR="00AF335C" w:rsidRDefault="00AF335C" w:rsidP="00AF335C">
      <w:pPr>
        <w:pStyle w:val="Style6"/>
        <w:widowControl/>
        <w:spacing w:before="5" w:line="322" w:lineRule="exact"/>
        <w:rPr>
          <w:rStyle w:val="FontStyle20"/>
          <w:b w:val="0"/>
          <w:sz w:val="28"/>
          <w:szCs w:val="28"/>
          <w:u w:val="single"/>
        </w:rPr>
      </w:pPr>
      <w:r>
        <w:rPr>
          <w:rStyle w:val="FontStyle20"/>
          <w:sz w:val="28"/>
          <w:szCs w:val="28"/>
        </w:rPr>
        <w:t xml:space="preserve">(описать маршрут движения с использованием пассажирского транспорта): </w:t>
      </w:r>
      <w:r>
        <w:rPr>
          <w:rStyle w:val="FontStyle20"/>
          <w:b w:val="0"/>
          <w:sz w:val="28"/>
          <w:szCs w:val="28"/>
          <w:u w:val="single"/>
        </w:rPr>
        <w:t>Нет</w:t>
      </w:r>
    </w:p>
    <w:p w:rsidR="00AF335C" w:rsidRDefault="00AF335C" w:rsidP="00AF335C">
      <w:pPr>
        <w:pStyle w:val="Style6"/>
        <w:widowControl/>
        <w:spacing w:before="5" w:line="322" w:lineRule="exact"/>
        <w:rPr>
          <w:rStyle w:val="FontStyle23"/>
          <w:sz w:val="28"/>
          <w:szCs w:val="28"/>
        </w:rPr>
      </w:pPr>
    </w:p>
    <w:p w:rsidR="00AF335C" w:rsidRDefault="00AF335C" w:rsidP="00AF335C">
      <w:pPr>
        <w:pStyle w:val="Style8"/>
        <w:widowControl/>
        <w:tabs>
          <w:tab w:val="left" w:leader="underscore" w:pos="10104"/>
        </w:tabs>
        <w:spacing w:before="10" w:line="322" w:lineRule="exact"/>
        <w:jc w:val="left"/>
        <w:rPr>
          <w:rStyle w:val="FontStyle23"/>
          <w:sz w:val="28"/>
          <w:szCs w:val="28"/>
        </w:rPr>
      </w:pPr>
      <w:r>
        <w:rPr>
          <w:rStyle w:val="FontStyle20"/>
          <w:sz w:val="28"/>
          <w:szCs w:val="28"/>
        </w:rPr>
        <w:t xml:space="preserve">наличие адаптированного пассажирского транспорта к объекту </w:t>
      </w:r>
    </w:p>
    <w:p w:rsidR="00AF335C" w:rsidRDefault="00AF335C" w:rsidP="00AF335C">
      <w:pPr>
        <w:pStyle w:val="Style10"/>
        <w:widowControl/>
        <w:spacing w:line="240" w:lineRule="exact"/>
        <w:jc w:val="left"/>
      </w:pPr>
    </w:p>
    <w:p w:rsidR="00AF335C" w:rsidRDefault="00AF335C" w:rsidP="00AF335C">
      <w:pPr>
        <w:pStyle w:val="Style10"/>
        <w:widowControl/>
        <w:tabs>
          <w:tab w:val="left" w:pos="422"/>
        </w:tabs>
        <w:spacing w:before="115" w:line="240" w:lineRule="auto"/>
        <w:jc w:val="left"/>
        <w:rPr>
          <w:rStyle w:val="FontStyle20"/>
          <w:b w:val="0"/>
          <w:sz w:val="28"/>
          <w:szCs w:val="28"/>
          <w:u w:val="single"/>
        </w:rPr>
      </w:pPr>
      <w:r>
        <w:rPr>
          <w:rStyle w:val="FontStyle20"/>
          <w:sz w:val="28"/>
          <w:szCs w:val="28"/>
        </w:rPr>
        <w:t>3.2</w:t>
      </w:r>
      <w:r>
        <w:rPr>
          <w:rStyle w:val="FontStyle20"/>
          <w:b w:val="0"/>
          <w:bCs w:val="0"/>
          <w:sz w:val="28"/>
          <w:szCs w:val="28"/>
        </w:rPr>
        <w:tab/>
      </w:r>
      <w:r>
        <w:rPr>
          <w:rStyle w:val="FontStyle20"/>
          <w:sz w:val="28"/>
          <w:szCs w:val="28"/>
        </w:rPr>
        <w:t xml:space="preserve">Путь к объекту от ближайшей остановки пассажирского транспорта: </w:t>
      </w:r>
      <w:r>
        <w:rPr>
          <w:rStyle w:val="FontStyle20"/>
          <w:b w:val="0"/>
          <w:sz w:val="28"/>
          <w:szCs w:val="28"/>
          <w:u w:val="single"/>
        </w:rPr>
        <w:t xml:space="preserve">От центральной остановки с. </w:t>
      </w:r>
      <w:proofErr w:type="spellStart"/>
      <w:r>
        <w:rPr>
          <w:rStyle w:val="FontStyle20"/>
          <w:b w:val="0"/>
          <w:sz w:val="28"/>
          <w:szCs w:val="28"/>
          <w:u w:val="single"/>
        </w:rPr>
        <w:t>Новогромово</w:t>
      </w:r>
      <w:proofErr w:type="spellEnd"/>
      <w:r>
        <w:rPr>
          <w:rStyle w:val="FontStyle20"/>
          <w:b w:val="0"/>
          <w:sz w:val="28"/>
          <w:szCs w:val="28"/>
          <w:u w:val="single"/>
        </w:rPr>
        <w:t xml:space="preserve"> прямо до здания администрации ООО «</w:t>
      </w:r>
      <w:proofErr w:type="spellStart"/>
      <w:r>
        <w:rPr>
          <w:rStyle w:val="FontStyle20"/>
          <w:b w:val="0"/>
          <w:sz w:val="28"/>
          <w:szCs w:val="28"/>
          <w:u w:val="single"/>
        </w:rPr>
        <w:t>Новогромовское</w:t>
      </w:r>
      <w:proofErr w:type="spellEnd"/>
      <w:r>
        <w:rPr>
          <w:rStyle w:val="FontStyle20"/>
          <w:b w:val="0"/>
          <w:sz w:val="28"/>
          <w:szCs w:val="28"/>
          <w:u w:val="single"/>
        </w:rPr>
        <w:t>»  направо до магазина «Благословение»  налево</w:t>
      </w:r>
      <w:proofErr w:type="gramStart"/>
      <w:r>
        <w:rPr>
          <w:rStyle w:val="FontStyle20"/>
          <w:b w:val="0"/>
          <w:sz w:val="28"/>
          <w:szCs w:val="28"/>
          <w:u w:val="single"/>
        </w:rPr>
        <w:t xml:space="preserve"> ,</w:t>
      </w:r>
      <w:proofErr w:type="gramEnd"/>
      <w:r>
        <w:rPr>
          <w:rStyle w:val="FontStyle20"/>
          <w:b w:val="0"/>
          <w:sz w:val="28"/>
          <w:szCs w:val="28"/>
          <w:u w:val="single"/>
        </w:rPr>
        <w:t xml:space="preserve"> перейти дорогу.</w:t>
      </w:r>
    </w:p>
    <w:p w:rsidR="00AF335C" w:rsidRDefault="00AF335C" w:rsidP="00AF335C">
      <w:pPr>
        <w:pStyle w:val="Style10"/>
        <w:widowControl/>
        <w:numPr>
          <w:ilvl w:val="0"/>
          <w:numId w:val="6"/>
        </w:numPr>
        <w:tabs>
          <w:tab w:val="left" w:pos="643"/>
          <w:tab w:val="left" w:leader="underscore" w:pos="9854"/>
        </w:tabs>
        <w:spacing w:before="67" w:line="322" w:lineRule="exact"/>
        <w:jc w:val="left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 xml:space="preserve">расстояние до объекта от остановки транспорта: </w:t>
      </w:r>
      <w:r>
        <w:rPr>
          <w:rStyle w:val="FontStyle20"/>
          <w:b w:val="0"/>
          <w:sz w:val="28"/>
          <w:szCs w:val="28"/>
          <w:u w:val="single"/>
        </w:rPr>
        <w:t>300 метров</w:t>
      </w:r>
      <w:r>
        <w:rPr>
          <w:rStyle w:val="FontStyle20"/>
          <w:sz w:val="28"/>
          <w:szCs w:val="28"/>
        </w:rPr>
        <w:t xml:space="preserve"> </w:t>
      </w:r>
    </w:p>
    <w:p w:rsidR="00AF335C" w:rsidRDefault="00AF335C" w:rsidP="00AF335C">
      <w:pPr>
        <w:pStyle w:val="Style10"/>
        <w:widowControl/>
        <w:numPr>
          <w:ilvl w:val="0"/>
          <w:numId w:val="6"/>
        </w:numPr>
        <w:tabs>
          <w:tab w:val="left" w:pos="643"/>
          <w:tab w:val="left" w:leader="underscore" w:pos="6168"/>
        </w:tabs>
        <w:spacing w:line="322" w:lineRule="exact"/>
        <w:jc w:val="left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 xml:space="preserve">время движения (пешком): </w:t>
      </w:r>
      <w:r>
        <w:rPr>
          <w:rStyle w:val="FontStyle20"/>
          <w:b w:val="0"/>
          <w:sz w:val="28"/>
          <w:szCs w:val="28"/>
          <w:u w:val="single"/>
        </w:rPr>
        <w:t>5 минут</w:t>
      </w:r>
    </w:p>
    <w:p w:rsidR="00AF335C" w:rsidRDefault="00AF335C" w:rsidP="00AF335C">
      <w:pPr>
        <w:pStyle w:val="Style10"/>
        <w:widowControl/>
        <w:numPr>
          <w:ilvl w:val="0"/>
          <w:numId w:val="6"/>
        </w:numPr>
        <w:tabs>
          <w:tab w:val="left" w:pos="643"/>
        </w:tabs>
        <w:spacing w:line="322" w:lineRule="exact"/>
        <w:jc w:val="left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>наличие выделенного от проезжей части пешеходного пути</w:t>
      </w:r>
      <w:proofErr w:type="gramStart"/>
      <w:r>
        <w:rPr>
          <w:rStyle w:val="FontStyle20"/>
          <w:sz w:val="28"/>
          <w:szCs w:val="28"/>
        </w:rPr>
        <w:t>:</w:t>
      </w:r>
      <w:r>
        <w:rPr>
          <w:rStyle w:val="FontStyle23"/>
          <w:sz w:val="28"/>
          <w:szCs w:val="28"/>
        </w:rPr>
        <w:t xml:space="preserve">, </w:t>
      </w:r>
      <w:proofErr w:type="gramEnd"/>
      <w:r>
        <w:rPr>
          <w:rStyle w:val="FontStyle23"/>
          <w:sz w:val="28"/>
          <w:szCs w:val="28"/>
        </w:rPr>
        <w:t>Нет</w:t>
      </w:r>
    </w:p>
    <w:p w:rsidR="00AF335C" w:rsidRDefault="00AF335C" w:rsidP="00AF335C"/>
    <w:p w:rsidR="00AF335C" w:rsidRDefault="00AF335C" w:rsidP="00AF335C">
      <w:pPr>
        <w:pStyle w:val="Style13"/>
        <w:widowControl/>
        <w:numPr>
          <w:ilvl w:val="0"/>
          <w:numId w:val="7"/>
        </w:numPr>
        <w:tabs>
          <w:tab w:val="left" w:pos="710"/>
          <w:tab w:val="left" w:leader="underscore" w:pos="9994"/>
        </w:tabs>
        <w:spacing w:line="322" w:lineRule="exact"/>
        <w:rPr>
          <w:rStyle w:val="FontStyle20"/>
          <w:sz w:val="28"/>
          <w:szCs w:val="28"/>
          <w:u w:val="single"/>
        </w:rPr>
      </w:pPr>
      <w:r>
        <w:rPr>
          <w:rStyle w:val="FontStyle20"/>
          <w:sz w:val="28"/>
          <w:szCs w:val="28"/>
        </w:rPr>
        <w:t xml:space="preserve">Перекрестки </w:t>
      </w:r>
      <w:r>
        <w:rPr>
          <w:rStyle w:val="FontStyle22"/>
          <w:sz w:val="28"/>
          <w:szCs w:val="28"/>
        </w:rPr>
        <w:t>нерегулируемые; регулируемые, со звуковой сигнализацией, таймером:</w:t>
      </w:r>
      <w:r>
        <w:rPr>
          <w:rStyle w:val="FontStyle23"/>
          <w:sz w:val="28"/>
          <w:szCs w:val="28"/>
        </w:rPr>
        <w:tab/>
        <w:t xml:space="preserve"> </w:t>
      </w:r>
      <w:r>
        <w:rPr>
          <w:rStyle w:val="FontStyle23"/>
          <w:sz w:val="28"/>
          <w:szCs w:val="28"/>
        </w:rPr>
        <w:br/>
      </w:r>
      <w:r>
        <w:rPr>
          <w:rStyle w:val="FontStyle23"/>
          <w:sz w:val="28"/>
          <w:szCs w:val="28"/>
          <w:u w:val="single"/>
        </w:rPr>
        <w:t>Перекрестки нерегулируемые</w:t>
      </w:r>
    </w:p>
    <w:p w:rsidR="00AF335C" w:rsidRDefault="00AF335C" w:rsidP="00AF335C">
      <w:pPr>
        <w:pStyle w:val="Style10"/>
        <w:widowControl/>
        <w:numPr>
          <w:ilvl w:val="0"/>
          <w:numId w:val="7"/>
        </w:numPr>
        <w:tabs>
          <w:tab w:val="left" w:pos="710"/>
          <w:tab w:val="left" w:leader="underscore" w:pos="7027"/>
        </w:tabs>
        <w:spacing w:line="322" w:lineRule="exact"/>
        <w:rPr>
          <w:rStyle w:val="FontStyle20"/>
          <w:sz w:val="28"/>
          <w:szCs w:val="28"/>
          <w:u w:val="single"/>
        </w:rPr>
      </w:pPr>
      <w:r>
        <w:rPr>
          <w:rStyle w:val="FontStyle20"/>
          <w:sz w:val="28"/>
          <w:szCs w:val="28"/>
        </w:rPr>
        <w:t xml:space="preserve">Информация на пути следования к объекту: </w:t>
      </w:r>
      <w:r>
        <w:rPr>
          <w:rStyle w:val="FontStyle22"/>
          <w:sz w:val="28"/>
          <w:szCs w:val="28"/>
        </w:rPr>
        <w:t>акустическая, тактильная, визуальная:</w:t>
      </w:r>
      <w:r>
        <w:rPr>
          <w:rStyle w:val="FontStyle23"/>
          <w:sz w:val="28"/>
          <w:szCs w:val="28"/>
        </w:rPr>
        <w:tab/>
      </w:r>
      <w:r>
        <w:rPr>
          <w:rStyle w:val="FontStyle23"/>
          <w:sz w:val="28"/>
          <w:szCs w:val="28"/>
        </w:rPr>
        <w:br/>
      </w:r>
      <w:r>
        <w:rPr>
          <w:rStyle w:val="FontStyle23"/>
          <w:sz w:val="28"/>
          <w:szCs w:val="28"/>
          <w:u w:val="single"/>
        </w:rPr>
        <w:t>Визуальная</w:t>
      </w:r>
    </w:p>
    <w:p w:rsidR="00AF335C" w:rsidRDefault="00AF335C" w:rsidP="00AF335C">
      <w:pPr>
        <w:pStyle w:val="Style10"/>
        <w:widowControl/>
        <w:numPr>
          <w:ilvl w:val="0"/>
          <w:numId w:val="7"/>
        </w:numPr>
        <w:tabs>
          <w:tab w:val="left" w:pos="710"/>
          <w:tab w:val="left" w:leader="underscore" w:pos="9941"/>
        </w:tabs>
        <w:spacing w:line="322" w:lineRule="exact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 xml:space="preserve">Перепады высоты на пути </w:t>
      </w:r>
      <w:r>
        <w:rPr>
          <w:rStyle w:val="FontStyle22"/>
          <w:sz w:val="28"/>
          <w:szCs w:val="28"/>
        </w:rPr>
        <w:t xml:space="preserve">есть, нет </w:t>
      </w:r>
      <w:r>
        <w:rPr>
          <w:rStyle w:val="FontStyle20"/>
          <w:sz w:val="28"/>
          <w:szCs w:val="28"/>
        </w:rPr>
        <w:t xml:space="preserve">(описать): </w:t>
      </w:r>
      <w:r>
        <w:rPr>
          <w:rStyle w:val="FontStyle20"/>
          <w:b w:val="0"/>
          <w:sz w:val="28"/>
          <w:szCs w:val="28"/>
          <w:u w:val="single"/>
        </w:rPr>
        <w:t>Нет</w:t>
      </w:r>
      <w:r>
        <w:rPr>
          <w:rStyle w:val="FontStyle23"/>
          <w:sz w:val="28"/>
          <w:szCs w:val="28"/>
        </w:rPr>
        <w:tab/>
      </w:r>
    </w:p>
    <w:p w:rsidR="00AF335C" w:rsidRDefault="00AF335C" w:rsidP="00AF335C">
      <w:pPr>
        <w:pStyle w:val="Style8"/>
        <w:widowControl/>
        <w:tabs>
          <w:tab w:val="left" w:leader="underscore" w:pos="10070"/>
        </w:tabs>
        <w:spacing w:line="322" w:lineRule="exact"/>
        <w:rPr>
          <w:rStyle w:val="FontStyle23"/>
          <w:sz w:val="28"/>
          <w:szCs w:val="28"/>
        </w:rPr>
      </w:pPr>
      <w:r>
        <w:rPr>
          <w:rStyle w:val="FontStyle20"/>
          <w:sz w:val="28"/>
          <w:szCs w:val="28"/>
        </w:rPr>
        <w:t xml:space="preserve">Их обустройство для инвалидов на коляске </w:t>
      </w:r>
      <w:r>
        <w:rPr>
          <w:rStyle w:val="FontStyle22"/>
          <w:sz w:val="28"/>
          <w:szCs w:val="28"/>
        </w:rPr>
        <w:t xml:space="preserve">да, нет:   </w:t>
      </w:r>
      <w:r>
        <w:rPr>
          <w:rStyle w:val="FontStyle22"/>
          <w:b w:val="0"/>
          <w:i w:val="0"/>
          <w:sz w:val="28"/>
          <w:szCs w:val="28"/>
          <w:u w:val="single"/>
        </w:rPr>
        <w:t>Нет</w:t>
      </w:r>
      <w:r>
        <w:rPr>
          <w:rStyle w:val="FontStyle23"/>
          <w:sz w:val="28"/>
          <w:szCs w:val="28"/>
        </w:rPr>
        <w:tab/>
      </w:r>
    </w:p>
    <w:p w:rsidR="00AF335C" w:rsidRDefault="00AF335C" w:rsidP="00AF335C">
      <w:pPr>
        <w:pStyle w:val="Style8"/>
        <w:widowControl/>
        <w:spacing w:line="240" w:lineRule="exact"/>
      </w:pPr>
    </w:p>
    <w:p w:rsidR="00AF335C" w:rsidRDefault="00AF335C" w:rsidP="00AF335C">
      <w:pPr>
        <w:pStyle w:val="Style8"/>
        <w:widowControl/>
        <w:spacing w:before="101" w:line="240" w:lineRule="auto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>3.3 Организация доступности объекта для инвалидов - форма обслуживания*</w:t>
      </w:r>
    </w:p>
    <w:p w:rsidR="00AF335C" w:rsidRDefault="00AF335C" w:rsidP="00AF335C">
      <w:pPr>
        <w:spacing w:after="312" w:line="1" w:lineRule="exac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3402"/>
      </w:tblGrid>
      <w:tr w:rsidR="00AF335C" w:rsidTr="00AF335C">
        <w:trPr>
          <w:trHeight w:val="82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4"/>
              <w:widowControl/>
              <w:ind w:left="102"/>
              <w:jc w:val="center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rStyle w:val="FontStyle23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Style w:val="FontStyle23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7"/>
              <w:widowControl/>
              <w:spacing w:line="240" w:lineRule="auto"/>
              <w:ind w:left="1397"/>
              <w:jc w:val="center"/>
              <w:rPr>
                <w:rStyle w:val="FontStyle20"/>
                <w:sz w:val="28"/>
                <w:szCs w:val="28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Категория инвалидов</w:t>
            </w:r>
          </w:p>
          <w:p w:rsidR="00AF335C" w:rsidRDefault="00AF335C">
            <w:pPr>
              <w:pStyle w:val="Style14"/>
              <w:widowControl/>
              <w:spacing w:line="240" w:lineRule="auto"/>
              <w:ind w:left="1397"/>
              <w:jc w:val="center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(вид нарушения)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7"/>
              <w:widowControl/>
              <w:spacing w:line="317" w:lineRule="exact"/>
              <w:ind w:left="216"/>
              <w:jc w:val="center"/>
              <w:rPr>
                <w:rStyle w:val="FontStyle20"/>
                <w:sz w:val="28"/>
                <w:szCs w:val="28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Вариант организации доступности объекта</w:t>
            </w:r>
          </w:p>
          <w:p w:rsidR="00AF335C" w:rsidRDefault="00AF335C">
            <w:pPr>
              <w:pStyle w:val="Style14"/>
              <w:widowControl/>
              <w:ind w:left="216"/>
              <w:jc w:val="center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(формы обслуживания)*</w:t>
            </w:r>
          </w:p>
        </w:tc>
      </w:tr>
      <w:tr w:rsidR="00AF335C" w:rsidTr="00AF335C">
        <w:trPr>
          <w:trHeight w:val="45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4"/>
              <w:widowControl/>
              <w:spacing w:line="240" w:lineRule="auto"/>
              <w:jc w:val="center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7"/>
              <w:widowControl/>
              <w:spacing w:line="240" w:lineRule="auto"/>
              <w:rPr>
                <w:rStyle w:val="FontStyle20"/>
                <w:sz w:val="28"/>
                <w:szCs w:val="28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Все категории инвалидов и МГН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t>ДУ</w:t>
            </w:r>
          </w:p>
        </w:tc>
      </w:tr>
      <w:tr w:rsidR="00AF335C" w:rsidTr="00AF335C">
        <w:trPr>
          <w:trHeight w:val="45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335C" w:rsidRDefault="00AF335C">
            <w:pPr>
              <w:pStyle w:val="Style7"/>
              <w:widowControl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"/>
              <w:widowControl/>
              <w:spacing w:line="276" w:lineRule="auto"/>
              <w:rPr>
                <w:rStyle w:val="FontStyle21"/>
                <w:sz w:val="28"/>
                <w:szCs w:val="28"/>
              </w:rPr>
            </w:pPr>
            <w:r>
              <w:rPr>
                <w:rStyle w:val="FontStyle21"/>
                <w:sz w:val="28"/>
                <w:szCs w:val="28"/>
                <w:lang w:eastAsia="en-US"/>
              </w:rPr>
              <w:t>в том числе инвалиды: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335C" w:rsidRDefault="00AF33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AF335C" w:rsidTr="00AF335C">
        <w:trPr>
          <w:trHeight w:val="45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4"/>
              <w:widowControl/>
              <w:spacing w:line="240" w:lineRule="auto"/>
              <w:jc w:val="center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4"/>
              <w:widowControl/>
              <w:spacing w:line="240" w:lineRule="auto"/>
              <w:rPr>
                <w:rStyle w:val="FontStyle23"/>
                <w:sz w:val="28"/>
                <w:szCs w:val="28"/>
              </w:rPr>
            </w:pPr>
            <w:proofErr w:type="gramStart"/>
            <w:r>
              <w:rPr>
                <w:rStyle w:val="FontStyle23"/>
                <w:sz w:val="28"/>
                <w:szCs w:val="28"/>
                <w:lang w:eastAsia="en-US"/>
              </w:rPr>
              <w:t>передвигающиеся</w:t>
            </w:r>
            <w:proofErr w:type="gramEnd"/>
            <w:r>
              <w:rPr>
                <w:rStyle w:val="FontStyle23"/>
                <w:sz w:val="28"/>
                <w:szCs w:val="28"/>
                <w:lang w:eastAsia="en-US"/>
              </w:rPr>
              <w:t xml:space="preserve"> на креслах-колясках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t>ВДН</w:t>
            </w:r>
          </w:p>
        </w:tc>
      </w:tr>
      <w:tr w:rsidR="00AF335C" w:rsidTr="00AF335C">
        <w:trPr>
          <w:trHeight w:val="45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4"/>
              <w:widowControl/>
              <w:spacing w:line="240" w:lineRule="auto"/>
              <w:jc w:val="center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4"/>
              <w:widowControl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с нарушениями опорно-двигательного аппарата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t>ДУ</w:t>
            </w:r>
          </w:p>
        </w:tc>
      </w:tr>
      <w:tr w:rsidR="00AF335C" w:rsidTr="00AF335C">
        <w:trPr>
          <w:trHeight w:val="45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4"/>
              <w:widowControl/>
              <w:spacing w:line="240" w:lineRule="auto"/>
              <w:jc w:val="center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4"/>
              <w:widowControl/>
              <w:spacing w:line="240" w:lineRule="auto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с нарушениями зрения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t>ДУ</w:t>
            </w:r>
          </w:p>
        </w:tc>
      </w:tr>
      <w:tr w:rsidR="00AF335C" w:rsidTr="00AF335C">
        <w:trPr>
          <w:trHeight w:val="45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4"/>
              <w:widowControl/>
              <w:spacing w:line="240" w:lineRule="auto"/>
              <w:jc w:val="center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4"/>
              <w:widowControl/>
              <w:spacing w:line="240" w:lineRule="auto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с нарушениями слуха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t>ДУ</w:t>
            </w:r>
          </w:p>
        </w:tc>
      </w:tr>
      <w:tr w:rsidR="00AF335C" w:rsidTr="00AF335C">
        <w:trPr>
          <w:trHeight w:val="45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4"/>
              <w:widowControl/>
              <w:spacing w:line="240" w:lineRule="auto"/>
              <w:jc w:val="center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4"/>
              <w:widowControl/>
              <w:spacing w:line="240" w:lineRule="auto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с нарушениями умственного развития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t>ДУ</w:t>
            </w:r>
          </w:p>
        </w:tc>
      </w:tr>
    </w:tbl>
    <w:p w:rsidR="00AF335C" w:rsidRDefault="00AF335C" w:rsidP="00AF335C">
      <w:pPr>
        <w:pStyle w:val="Style6"/>
        <w:widowControl/>
        <w:spacing w:before="14"/>
        <w:ind w:left="1070"/>
        <w:jc w:val="both"/>
        <w:rPr>
          <w:rStyle w:val="FontStyle23"/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155575" distB="0" distL="24130" distR="24130" simplePos="0" relativeHeight="251658240" behindDoc="0" locked="0" layoutInCell="1" allowOverlap="1" wp14:anchorId="3B14F8C9" wp14:editId="2E98FE6E">
                <wp:simplePos x="0" y="0"/>
                <wp:positionH relativeFrom="margin">
                  <wp:posOffset>0</wp:posOffset>
                </wp:positionH>
                <wp:positionV relativeFrom="paragraph">
                  <wp:posOffset>465455</wp:posOffset>
                </wp:positionV>
                <wp:extent cx="8548370" cy="3656965"/>
                <wp:effectExtent l="0" t="0" r="24130" b="19685"/>
                <wp:wrapTopAndBottom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548370" cy="3656965"/>
                          <a:chOff x="0" y="0"/>
                          <a:chExt cx="10766" cy="5549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5"/>
                            <a:ext cx="10766" cy="494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1057" w:type="dxa"/>
                                <w:tblInd w:w="182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24"/>
                                <w:gridCol w:w="6944"/>
                                <w:gridCol w:w="3689"/>
                              </w:tblGrid>
                              <w:tr w:rsidR="00AF335C" w:rsidTr="00AF335C">
                                <w:trPr>
                                  <w:trHeight w:val="836"/>
                                </w:trPr>
                                <w:tc>
                                  <w:tcPr>
                                    <w:tcW w:w="42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pStyle w:val="Style14"/>
                                      <w:widowControl/>
                                      <w:spacing w:line="322" w:lineRule="exact"/>
                                      <w:ind w:left="19" w:hanging="19"/>
                                      <w:jc w:val="center"/>
                                      <w:rPr>
                                        <w:rStyle w:val="FontStyle2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23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№</w:t>
                                    </w:r>
                                  </w:p>
                                </w:tc>
                                <w:tc>
                                  <w:tcPr>
                                    <w:tcW w:w="694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pStyle w:val="Style17"/>
                                      <w:widowControl/>
                                      <w:spacing w:line="326" w:lineRule="exact"/>
                                      <w:ind w:left="387" w:right="244" w:firstLine="5"/>
                                      <w:jc w:val="center"/>
                                      <w:rPr>
                                        <w:rStyle w:val="FontStyle2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2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Основные структурно-функциональные зоны</w:t>
                                    </w:r>
                                  </w:p>
                                </w:tc>
                                <w:tc>
                                  <w:tcPr>
                                    <w:tcW w:w="36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pStyle w:val="Style17"/>
                                      <w:widowControl/>
                                      <w:ind w:left="341"/>
                                      <w:jc w:val="center"/>
                                      <w:rPr>
                                        <w:rStyle w:val="FontStyle2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20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Состояние доступности, в том числе для основных категорий инвалидов**</w:t>
                                    </w:r>
                                  </w:p>
                                </w:tc>
                              </w:tr>
                              <w:tr w:rsidR="00AF335C" w:rsidTr="00AF335C">
                                <w:trPr>
                                  <w:trHeight w:val="544"/>
                                </w:trPr>
                                <w:tc>
                                  <w:tcPr>
                                    <w:tcW w:w="42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2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23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94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pStyle w:val="Style14"/>
                                      <w:widowControl/>
                                      <w:spacing w:line="312" w:lineRule="exact"/>
                                      <w:ind w:left="10" w:hanging="10"/>
                                      <w:rPr>
                                        <w:rStyle w:val="FontStyle2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23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Территория, прилегающая к зданию (участок)</w:t>
                                    </w:r>
                                  </w:p>
                                </w:tc>
                                <w:tc>
                                  <w:tcPr>
                                    <w:tcW w:w="36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</w:tcPr>
                                  <w:p w:rsidR="00AF335C" w:rsidRDefault="00AF335C">
                                    <w:pPr>
                                      <w:pStyle w:val="Style15"/>
                                      <w:widowControl/>
                                      <w:spacing w:line="276" w:lineRule="auto"/>
                                      <w:rPr>
                                        <w:rStyle w:val="FontStyle25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AF335C" w:rsidTr="00AF335C">
                                <w:trPr>
                                  <w:trHeight w:val="506"/>
                                </w:trPr>
                                <w:tc>
                                  <w:tcPr>
                                    <w:tcW w:w="42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2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23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94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2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23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Вход (входы) в здание</w:t>
                                    </w:r>
                                  </w:p>
                                </w:tc>
                                <w:tc>
                                  <w:tcPr>
                                    <w:tcW w:w="36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imes New Roman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ДП-И</w:t>
                                    </w:r>
                                  </w:p>
                                </w:tc>
                              </w:tr>
                              <w:tr w:rsidR="00AF335C" w:rsidTr="00AF335C">
                                <w:trPr>
                                  <w:trHeight w:val="743"/>
                                </w:trPr>
                                <w:tc>
                                  <w:tcPr>
                                    <w:tcW w:w="42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2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23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94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pStyle w:val="Style14"/>
                                      <w:widowControl/>
                                      <w:ind w:left="10" w:hanging="10"/>
                                      <w:rPr>
                                        <w:rStyle w:val="FontStyle2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23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Путь (пути) движения внутри здания (в </w:t>
                                    </w:r>
                                    <w:proofErr w:type="spellStart"/>
                                    <w:r>
                                      <w:rPr>
                                        <w:rStyle w:val="FontStyle23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т.ч</w:t>
                                    </w:r>
                                    <w:proofErr w:type="spellEnd"/>
                                    <w:r>
                                      <w:rPr>
                                        <w:rStyle w:val="FontStyle23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. пути эвакуации)</w:t>
                                    </w:r>
                                  </w:p>
                                </w:tc>
                                <w:tc>
                                  <w:tcPr>
                                    <w:tcW w:w="36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imes New Roman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ДП-И</w:t>
                                    </w:r>
                                  </w:p>
                                </w:tc>
                              </w:tr>
                              <w:tr w:rsidR="00AF335C" w:rsidTr="00AF335C">
                                <w:trPr>
                                  <w:trHeight w:val="810"/>
                                </w:trPr>
                                <w:tc>
                                  <w:tcPr>
                                    <w:tcW w:w="42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2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23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94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pStyle w:val="Style14"/>
                                      <w:widowControl/>
                                      <w:spacing w:line="326" w:lineRule="exact"/>
                                      <w:ind w:right="1051"/>
                                      <w:rPr>
                                        <w:rStyle w:val="FontStyle2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23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Зона целевого назначения здания (целевого посещения объекта)</w:t>
                                    </w:r>
                                  </w:p>
                                </w:tc>
                                <w:tc>
                                  <w:tcPr>
                                    <w:tcW w:w="36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imes New Roman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ДП-И</w:t>
                                    </w:r>
                                  </w:p>
                                </w:tc>
                              </w:tr>
                              <w:tr w:rsidR="00AF335C" w:rsidTr="00AF335C">
                                <w:trPr>
                                  <w:trHeight w:val="545"/>
                                </w:trPr>
                                <w:tc>
                                  <w:tcPr>
                                    <w:tcW w:w="42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2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23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94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2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23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Санитарно-гигиенические помещения</w:t>
                                    </w:r>
                                  </w:p>
                                </w:tc>
                                <w:tc>
                                  <w:tcPr>
                                    <w:tcW w:w="36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imes New Roman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ДП-И</w:t>
                                    </w:r>
                                  </w:p>
                                </w:tc>
                              </w:tr>
                              <w:tr w:rsidR="00AF335C" w:rsidTr="00AF335C">
                                <w:trPr>
                                  <w:trHeight w:val="498"/>
                                </w:trPr>
                                <w:tc>
                                  <w:tcPr>
                                    <w:tcW w:w="42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2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23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94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pStyle w:val="Style14"/>
                                      <w:widowControl/>
                                      <w:ind w:firstLine="10"/>
                                      <w:rPr>
                                        <w:rStyle w:val="FontStyle2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23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Система информации и связи (на всех зонах)</w:t>
                                    </w:r>
                                  </w:p>
                                </w:tc>
                                <w:tc>
                                  <w:tcPr>
                                    <w:tcW w:w="36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imes New Roman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ДП-И</w:t>
                                    </w:r>
                                  </w:p>
                                </w:tc>
                              </w:tr>
                              <w:tr w:rsidR="00AF335C" w:rsidTr="00AF335C">
                                <w:trPr>
                                  <w:trHeight w:val="498"/>
                                </w:trPr>
                                <w:tc>
                                  <w:tcPr>
                                    <w:tcW w:w="42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jc w:val="center"/>
                                      <w:rPr>
                                        <w:rStyle w:val="FontStyle2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23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94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pStyle w:val="Style14"/>
                                      <w:widowControl/>
                                      <w:spacing w:line="240" w:lineRule="auto"/>
                                      <w:rPr>
                                        <w:rStyle w:val="FontStyle2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23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Пути движения к объекту (от остановки транспорта)</w:t>
                                    </w:r>
                                  </w:p>
                                </w:tc>
                                <w:tc>
                                  <w:tcPr>
                                    <w:tcW w:w="3689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  <w:vAlign w:val="center"/>
                                    <w:hideMark/>
                                  </w:tcPr>
                                  <w:p w:rsidR="00AF335C" w:rsidRDefault="00AF335C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imes New Roman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ДП-В</w:t>
                                    </w:r>
                                  </w:p>
                                </w:tc>
                              </w:tr>
                            </w:tbl>
                            <w:p w:rsidR="00AF335C" w:rsidRDefault="00AF335C" w:rsidP="00AF335C">
                              <w:pPr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5" y="0"/>
                            <a:ext cx="9153" cy="30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F335C" w:rsidRDefault="00AF335C" w:rsidP="00AF335C">
                              <w:pPr>
                                <w:pStyle w:val="Style8"/>
                                <w:widowControl/>
                                <w:spacing w:line="240" w:lineRule="auto"/>
                                <w:rPr>
                                  <w:rStyle w:val="FontStyle20"/>
                                </w:rPr>
                              </w:pPr>
                              <w:r>
                                <w:rPr>
                                  <w:rStyle w:val="FontStyle20"/>
                                </w:rPr>
                                <w:t>3.4 Состояние доступности основных структурно-функциональных зон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0;margin-top:36.65pt;width:673.1pt;height:287.95pt;z-index:251658240;mso-wrap-distance-left:1.9pt;mso-wrap-distance-top:12.25pt;mso-wrap-distance-right:1.9pt;mso-position-horizontal-relative:margin" coordsize="10766,5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top:605;width:10766;height:4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MIcQA&#10;AADaAAAADwAAAGRycy9kb3ducmV2LnhtbESPQWvCQBSE7wX/w/KEXkQ3zaHU6CoiFDwIpUmL10f2&#10;mU3Mvo3ZVaO/vlso9DjMzDfMcj3YVlyp97VjBS+zBARx6XTNlYKv4n36BsIHZI2tY1JwJw/r1ehp&#10;iZl2N/6kax4qESHsM1RgQugyKX1pyKKfuY44ekfXWwxR9pXUPd4i3LYyTZJXabHmuGCwo62h8pRf&#10;rIKP43ez69J9Hg7nSdHMTfMwk0Kp5/GwWYAINIT/8F97pxWk8Hsl3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CTCHEAAAA2g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11057" w:type="dxa"/>
                          <w:tblInd w:w="182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4"/>
                          <w:gridCol w:w="6944"/>
                          <w:gridCol w:w="3689"/>
                        </w:tblGrid>
                        <w:tr w:rsidR="00AF335C" w:rsidTr="00AF335C">
                          <w:trPr>
                            <w:trHeight w:val="836"/>
                          </w:trPr>
                          <w:tc>
                            <w:tcPr>
                              <w:tcW w:w="42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pStyle w:val="Style14"/>
                                <w:widowControl/>
                                <w:spacing w:line="322" w:lineRule="exact"/>
                                <w:ind w:left="19" w:hanging="19"/>
                                <w:jc w:val="center"/>
                                <w:rPr>
                                  <w:rStyle w:val="FontStyle2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23"/>
                                  <w:sz w:val="28"/>
                                  <w:szCs w:val="28"/>
                                  <w:lang w:eastAsia="en-US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694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pStyle w:val="Style17"/>
                                <w:widowControl/>
                                <w:spacing w:line="326" w:lineRule="exact"/>
                                <w:ind w:left="387" w:right="244" w:firstLine="5"/>
                                <w:jc w:val="center"/>
                                <w:rPr>
                                  <w:rStyle w:val="FontStyle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20"/>
                                  <w:sz w:val="28"/>
                                  <w:szCs w:val="28"/>
                                  <w:lang w:eastAsia="en-US"/>
                                </w:rPr>
                                <w:t>Основные структурно-функциональные зоны</w:t>
                              </w:r>
                            </w:p>
                          </w:tc>
                          <w:tc>
                            <w:tcPr>
                              <w:tcW w:w="36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pStyle w:val="Style17"/>
                                <w:widowControl/>
                                <w:ind w:left="341"/>
                                <w:jc w:val="center"/>
                                <w:rPr>
                                  <w:rStyle w:val="FontStyle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20"/>
                                  <w:sz w:val="28"/>
                                  <w:szCs w:val="28"/>
                                  <w:lang w:eastAsia="en-US"/>
                                </w:rPr>
                                <w:t>Состояние доступности, в том числе для основных категорий инвалидов**</w:t>
                              </w:r>
                            </w:p>
                          </w:tc>
                        </w:tr>
                        <w:tr w:rsidR="00AF335C" w:rsidTr="00AF335C">
                          <w:trPr>
                            <w:trHeight w:val="544"/>
                          </w:trPr>
                          <w:tc>
                            <w:tcPr>
                              <w:tcW w:w="42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pStyle w:val="Style14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2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23"/>
                                  <w:sz w:val="28"/>
                                  <w:szCs w:val="28"/>
                                  <w:lang w:eastAsia="en-US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94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pStyle w:val="Style14"/>
                                <w:widowControl/>
                                <w:spacing w:line="312" w:lineRule="exact"/>
                                <w:ind w:left="10" w:hanging="10"/>
                                <w:rPr>
                                  <w:rStyle w:val="FontStyle2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23"/>
                                  <w:sz w:val="28"/>
                                  <w:szCs w:val="28"/>
                                  <w:lang w:eastAsia="en-US"/>
                                </w:rPr>
                                <w:t>Территория, прилегающая к зданию (участок)</w:t>
                              </w:r>
                            </w:p>
                          </w:tc>
                          <w:tc>
                            <w:tcPr>
                              <w:tcW w:w="36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</w:tcPr>
                            <w:p w:rsidR="00AF335C" w:rsidRDefault="00AF335C">
                              <w:pPr>
                                <w:pStyle w:val="Style15"/>
                                <w:widowControl/>
                                <w:spacing w:line="276" w:lineRule="auto"/>
                                <w:rPr>
                                  <w:rStyle w:val="FontStyle25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AF335C" w:rsidTr="00AF335C">
                          <w:trPr>
                            <w:trHeight w:val="506"/>
                          </w:trPr>
                          <w:tc>
                            <w:tcPr>
                              <w:tcW w:w="42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pStyle w:val="Style14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2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23"/>
                                  <w:sz w:val="28"/>
                                  <w:szCs w:val="28"/>
                                  <w:lang w:eastAsia="en-US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94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2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23"/>
                                  <w:sz w:val="28"/>
                                  <w:szCs w:val="28"/>
                                  <w:lang w:eastAsia="en-US"/>
                                </w:rPr>
                                <w:t>Вход (входы) в здание</w:t>
                              </w:r>
                            </w:p>
                          </w:tc>
                          <w:tc>
                            <w:tcPr>
                              <w:tcW w:w="36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t>ДП-И</w:t>
                              </w:r>
                            </w:p>
                          </w:tc>
                        </w:tr>
                        <w:tr w:rsidR="00AF335C" w:rsidTr="00AF335C">
                          <w:trPr>
                            <w:trHeight w:val="743"/>
                          </w:trPr>
                          <w:tc>
                            <w:tcPr>
                              <w:tcW w:w="42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pStyle w:val="Style14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2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23"/>
                                  <w:sz w:val="28"/>
                                  <w:szCs w:val="28"/>
                                  <w:lang w:eastAsia="en-US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94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pStyle w:val="Style14"/>
                                <w:widowControl/>
                                <w:ind w:left="10" w:hanging="10"/>
                                <w:rPr>
                                  <w:rStyle w:val="FontStyle2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23"/>
                                  <w:sz w:val="28"/>
                                  <w:szCs w:val="28"/>
                                  <w:lang w:eastAsia="en-US"/>
                                </w:rPr>
                                <w:t xml:space="preserve">Путь (пути) движения внутри здания (в </w:t>
                              </w:r>
                              <w:proofErr w:type="spellStart"/>
                              <w:r>
                                <w:rPr>
                                  <w:rStyle w:val="FontStyle23"/>
                                  <w:sz w:val="28"/>
                                  <w:szCs w:val="28"/>
                                  <w:lang w:eastAsia="en-US"/>
                                </w:rPr>
                                <w:t>т.ч</w:t>
                              </w:r>
                              <w:proofErr w:type="spellEnd"/>
                              <w:r>
                                <w:rPr>
                                  <w:rStyle w:val="FontStyle23"/>
                                  <w:sz w:val="28"/>
                                  <w:szCs w:val="28"/>
                                  <w:lang w:eastAsia="en-US"/>
                                </w:rPr>
                                <w:t>. пути эвакуации)</w:t>
                              </w:r>
                            </w:p>
                          </w:tc>
                          <w:tc>
                            <w:tcPr>
                              <w:tcW w:w="36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t>ДП-И</w:t>
                              </w:r>
                            </w:p>
                          </w:tc>
                        </w:tr>
                        <w:tr w:rsidR="00AF335C" w:rsidTr="00AF335C">
                          <w:trPr>
                            <w:trHeight w:val="810"/>
                          </w:trPr>
                          <w:tc>
                            <w:tcPr>
                              <w:tcW w:w="42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pStyle w:val="Style14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2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23"/>
                                  <w:sz w:val="28"/>
                                  <w:szCs w:val="28"/>
                                  <w:lang w:eastAsia="en-US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94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pStyle w:val="Style14"/>
                                <w:widowControl/>
                                <w:spacing w:line="326" w:lineRule="exact"/>
                                <w:ind w:right="1051"/>
                                <w:rPr>
                                  <w:rStyle w:val="FontStyle2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23"/>
                                  <w:sz w:val="28"/>
                                  <w:szCs w:val="28"/>
                                  <w:lang w:eastAsia="en-US"/>
                                </w:rPr>
                                <w:t>Зона целевого назначения здания (целевого посещения объекта)</w:t>
                              </w:r>
                            </w:p>
                          </w:tc>
                          <w:tc>
                            <w:tcPr>
                              <w:tcW w:w="36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t>ДП-И</w:t>
                              </w:r>
                            </w:p>
                          </w:tc>
                        </w:tr>
                        <w:tr w:rsidR="00AF335C" w:rsidTr="00AF335C">
                          <w:trPr>
                            <w:trHeight w:val="545"/>
                          </w:trPr>
                          <w:tc>
                            <w:tcPr>
                              <w:tcW w:w="42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pStyle w:val="Style14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2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23"/>
                                  <w:sz w:val="28"/>
                                  <w:szCs w:val="28"/>
                                  <w:lang w:eastAsia="en-US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94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2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23"/>
                                  <w:sz w:val="28"/>
                                  <w:szCs w:val="28"/>
                                  <w:lang w:eastAsia="en-US"/>
                                </w:rPr>
                                <w:t>Санитарно-гигиенические помещения</w:t>
                              </w:r>
                            </w:p>
                          </w:tc>
                          <w:tc>
                            <w:tcPr>
                              <w:tcW w:w="36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t>ДП-И</w:t>
                              </w:r>
                            </w:p>
                          </w:tc>
                        </w:tr>
                        <w:tr w:rsidR="00AF335C" w:rsidTr="00AF335C">
                          <w:trPr>
                            <w:trHeight w:val="498"/>
                          </w:trPr>
                          <w:tc>
                            <w:tcPr>
                              <w:tcW w:w="42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pStyle w:val="Style14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2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23"/>
                                  <w:sz w:val="28"/>
                                  <w:szCs w:val="28"/>
                                  <w:lang w:eastAsia="en-US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94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pStyle w:val="Style14"/>
                                <w:widowControl/>
                                <w:ind w:firstLine="10"/>
                                <w:rPr>
                                  <w:rStyle w:val="FontStyle2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23"/>
                                  <w:sz w:val="28"/>
                                  <w:szCs w:val="28"/>
                                  <w:lang w:eastAsia="en-US"/>
                                </w:rPr>
                                <w:t>Система информации и связи (на всех зонах)</w:t>
                              </w:r>
                            </w:p>
                          </w:tc>
                          <w:tc>
                            <w:tcPr>
                              <w:tcW w:w="36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t>ДП-И</w:t>
                              </w:r>
                            </w:p>
                          </w:tc>
                        </w:tr>
                        <w:tr w:rsidR="00AF335C" w:rsidTr="00AF335C">
                          <w:trPr>
                            <w:trHeight w:val="498"/>
                          </w:trPr>
                          <w:tc>
                            <w:tcPr>
                              <w:tcW w:w="42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pStyle w:val="Style14"/>
                                <w:widowControl/>
                                <w:spacing w:line="240" w:lineRule="auto"/>
                                <w:jc w:val="center"/>
                                <w:rPr>
                                  <w:rStyle w:val="FontStyle2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23"/>
                                  <w:sz w:val="28"/>
                                  <w:szCs w:val="28"/>
                                  <w:lang w:eastAsia="en-US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94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pStyle w:val="Style14"/>
                                <w:widowControl/>
                                <w:spacing w:line="240" w:lineRule="auto"/>
                                <w:rPr>
                                  <w:rStyle w:val="FontStyle2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23"/>
                                  <w:sz w:val="28"/>
                                  <w:szCs w:val="28"/>
                                  <w:lang w:eastAsia="en-US"/>
                                </w:rPr>
                                <w:t>Пути движения к объекту (от остановки транспорта)</w:t>
                              </w:r>
                            </w:p>
                          </w:tc>
                          <w:tc>
                            <w:tcPr>
                              <w:tcW w:w="3689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vAlign w:val="center"/>
                              <w:hideMark/>
                            </w:tcPr>
                            <w:p w:rsidR="00AF335C" w:rsidRDefault="00AF33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t>ДП-В</w:t>
                              </w:r>
                            </w:p>
                          </w:tc>
                        </w:tr>
                      </w:tbl>
                      <w:p w:rsidR="00AF335C" w:rsidRDefault="00AF335C" w:rsidP="00AF335C">
                        <w:pPr>
                          <w:rPr>
                            <w:rFonts w:eastAsiaTheme="minorEastAsia"/>
                          </w:rPr>
                        </w:pPr>
                      </w:p>
                    </w:txbxContent>
                  </v:textbox>
                </v:shape>
                <v:shape id="Text Box 4" o:spid="_x0000_s1028" type="#_x0000_t202" style="position:absolute;left:125;width:9153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7pusQA&#10;AADaAAAADwAAAGRycy9kb3ducmV2LnhtbESPQWvCQBSE70L/w/IKvYhuVBBNXaUIgodCMbH0+sg+&#10;s0mzb9Psqqm/3i0UPA4z8w2z2vS2ERfqfOVYwWScgCAunK64VHDMd6MFCB+QNTaOScEvedisnwYr&#10;TLW78oEuWShFhLBPUYEJoU2l9IUhi37sWuLonVxnMUTZlVJ3eI1w28hpksylxYrjgsGWtoaK7+xs&#10;FXycPut9O33PwtfPMK+Xpr6ZYa7Uy3P/9goiUB8e4f/2XiuYwd+Ve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6brEAAAA2gAAAA8AAAAAAAAAAAAAAAAAmAIAAGRycy9k&#10;b3ducmV2LnhtbFBLBQYAAAAABAAEAPUAAACJAwAAAAA=&#10;" filled="f" strokecolor="white" strokeweight="0">
                  <v:textbox inset="0,0,0,0">
                    <w:txbxContent>
                      <w:p w:rsidR="00AF335C" w:rsidRDefault="00AF335C" w:rsidP="00AF335C">
                        <w:pPr>
                          <w:pStyle w:val="Style8"/>
                          <w:widowControl/>
                          <w:spacing w:line="240" w:lineRule="auto"/>
                          <w:rPr>
                            <w:rStyle w:val="FontStyle20"/>
                          </w:rPr>
                        </w:pPr>
                        <w:r>
                          <w:rPr>
                            <w:rStyle w:val="FontStyle20"/>
                          </w:rPr>
                          <w:t>3.4 Состояние доступности основных структурно-функциональных зон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rStyle w:val="FontStyle23"/>
          <w:sz w:val="28"/>
          <w:szCs w:val="28"/>
        </w:rPr>
        <w:t xml:space="preserve">- указывается один из вариантов: </w:t>
      </w:r>
      <w:r>
        <w:rPr>
          <w:rStyle w:val="FontStyle20"/>
          <w:sz w:val="28"/>
          <w:szCs w:val="28"/>
        </w:rPr>
        <w:t>«А», «Б», «ДУ», «ВНД»</w:t>
      </w:r>
    </w:p>
    <w:p w:rsidR="00AF335C" w:rsidRDefault="00AF335C" w:rsidP="00AF335C">
      <w:pPr>
        <w:pStyle w:val="Style6"/>
        <w:widowControl/>
        <w:spacing w:line="317" w:lineRule="exact"/>
        <w:rPr>
          <w:rStyle w:val="FontStyle23"/>
          <w:sz w:val="28"/>
          <w:szCs w:val="28"/>
        </w:rPr>
      </w:pPr>
    </w:p>
    <w:p w:rsidR="00AF335C" w:rsidRDefault="00AF335C" w:rsidP="00AF335C">
      <w:pPr>
        <w:pStyle w:val="Style6"/>
        <w:widowControl/>
        <w:spacing w:line="317" w:lineRule="exact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** Указывается: </w:t>
      </w:r>
      <w:proofErr w:type="gramStart"/>
      <w:r>
        <w:rPr>
          <w:rStyle w:val="FontStyle20"/>
          <w:sz w:val="28"/>
          <w:szCs w:val="28"/>
        </w:rPr>
        <w:t xml:space="preserve">ДП-В </w:t>
      </w:r>
      <w:r>
        <w:rPr>
          <w:rStyle w:val="FontStyle23"/>
          <w:sz w:val="28"/>
          <w:szCs w:val="28"/>
        </w:rPr>
        <w:t xml:space="preserve">- доступно полностью всем; </w:t>
      </w:r>
      <w:r>
        <w:rPr>
          <w:rStyle w:val="FontStyle20"/>
          <w:sz w:val="28"/>
          <w:szCs w:val="28"/>
        </w:rPr>
        <w:t xml:space="preserve">ДП-И </w:t>
      </w:r>
      <w:r>
        <w:rPr>
          <w:rStyle w:val="FontStyle23"/>
          <w:sz w:val="28"/>
          <w:szCs w:val="28"/>
        </w:rPr>
        <w:t xml:space="preserve">(К, О, С, Г, У) - доступно полностью избирательно (указать категории инвалидов); </w:t>
      </w:r>
      <w:r>
        <w:rPr>
          <w:rStyle w:val="FontStyle20"/>
          <w:sz w:val="28"/>
          <w:szCs w:val="28"/>
        </w:rPr>
        <w:t xml:space="preserve">ДЧ-В </w:t>
      </w:r>
      <w:r>
        <w:rPr>
          <w:rStyle w:val="FontStyle23"/>
          <w:sz w:val="28"/>
          <w:szCs w:val="28"/>
        </w:rPr>
        <w:t xml:space="preserve">- доступно частично всем; </w:t>
      </w:r>
      <w:r>
        <w:rPr>
          <w:rStyle w:val="FontStyle20"/>
          <w:sz w:val="28"/>
          <w:szCs w:val="28"/>
        </w:rPr>
        <w:t xml:space="preserve">ДЧ-И </w:t>
      </w:r>
      <w:r>
        <w:rPr>
          <w:rStyle w:val="FontStyle23"/>
          <w:sz w:val="28"/>
          <w:szCs w:val="28"/>
        </w:rPr>
        <w:t xml:space="preserve">(К, О, С, Г, У) - доступно частично избирательно (указать категории инвалидов); </w:t>
      </w:r>
      <w:r>
        <w:rPr>
          <w:rStyle w:val="FontStyle20"/>
          <w:sz w:val="28"/>
          <w:szCs w:val="28"/>
        </w:rPr>
        <w:t xml:space="preserve">ДУ </w:t>
      </w:r>
      <w:r>
        <w:rPr>
          <w:rStyle w:val="FontStyle23"/>
          <w:sz w:val="28"/>
          <w:szCs w:val="28"/>
        </w:rPr>
        <w:t xml:space="preserve">- доступно условно, </w:t>
      </w:r>
      <w:r>
        <w:rPr>
          <w:rStyle w:val="FontStyle20"/>
          <w:sz w:val="28"/>
          <w:szCs w:val="28"/>
        </w:rPr>
        <w:t xml:space="preserve">ВНД </w:t>
      </w:r>
      <w:r>
        <w:rPr>
          <w:rStyle w:val="FontStyle23"/>
          <w:sz w:val="28"/>
          <w:szCs w:val="28"/>
        </w:rPr>
        <w:t xml:space="preserve">- временно недоступно </w:t>
      </w:r>
      <w:proofErr w:type="gramEnd"/>
    </w:p>
    <w:p w:rsidR="00AF335C" w:rsidRPr="00AF335C" w:rsidRDefault="00AF335C" w:rsidP="00AF335C">
      <w:pPr>
        <w:rPr>
          <w:rStyle w:val="FontStyle20"/>
          <w:rFonts w:asciiTheme="minorHAnsi" w:eastAsia="Times New Roman" w:hAnsiTheme="minorHAnsi" w:cstheme="minorBidi"/>
          <w:b w:val="0"/>
          <w:bCs w:val="0"/>
          <w:sz w:val="24"/>
          <w:szCs w:val="24"/>
        </w:rPr>
      </w:pPr>
      <w:r>
        <w:rPr>
          <w:rStyle w:val="FontStyle23"/>
          <w:sz w:val="28"/>
          <w:szCs w:val="28"/>
        </w:rPr>
        <w:t xml:space="preserve">3.5. </w:t>
      </w:r>
      <w:r>
        <w:rPr>
          <w:rStyle w:val="FontStyle20"/>
          <w:sz w:val="28"/>
          <w:szCs w:val="28"/>
        </w:rPr>
        <w:t xml:space="preserve">ИТОГОВОЕ ЗАКЛЮЧЕНИЕ о состоянии доступности ОСИ: </w:t>
      </w:r>
      <w:r>
        <w:rPr>
          <w:rFonts w:eastAsia="Times New Roman"/>
        </w:rPr>
        <w:t>ДЧ-И (Г</w:t>
      </w:r>
      <w:proofErr w:type="gramStart"/>
      <w:r>
        <w:rPr>
          <w:rFonts w:eastAsia="Times New Roman"/>
        </w:rPr>
        <w:t>,У</w:t>
      </w:r>
      <w:proofErr w:type="gramEnd"/>
      <w:r>
        <w:rPr>
          <w:rFonts w:eastAsia="Times New Roman"/>
        </w:rPr>
        <w:t>,О), ДУ-И (О)ВНД(К) в связи с тем, что ,ступени входной двери требуют ремонта, входные двери открываются наружу, ширина дверей – 80 см, нет пандуса, ширина пути движения менее 1,5 м., отсутствуют горизонтальные поручни в коридоре, помещениях ДОУ, размеры туалетной комнаты 0,88*2,20, в ней нет кнопки вызова персонала, крючков для одежды, костылей и других принадлежностей, поручней. Отсутствует тактильная плитка и контрастная окраска на путях движения.</w:t>
      </w:r>
    </w:p>
    <w:p w:rsidR="00AF335C" w:rsidRDefault="00AF335C" w:rsidP="00AF335C">
      <w:pPr>
        <w:pStyle w:val="Style8"/>
        <w:widowControl/>
        <w:spacing w:line="240" w:lineRule="exact"/>
        <w:jc w:val="center"/>
      </w:pPr>
    </w:p>
    <w:p w:rsidR="00AF335C" w:rsidRDefault="00AF335C" w:rsidP="00AF335C">
      <w:pPr>
        <w:pStyle w:val="Style8"/>
        <w:widowControl/>
        <w:spacing w:before="120" w:line="240" w:lineRule="auto"/>
        <w:jc w:val="center"/>
        <w:rPr>
          <w:rStyle w:val="FontStyle20"/>
          <w:sz w:val="28"/>
          <w:szCs w:val="28"/>
        </w:rPr>
      </w:pPr>
    </w:p>
    <w:p w:rsidR="00AF335C" w:rsidRDefault="00AF335C" w:rsidP="00AF335C">
      <w:pPr>
        <w:pStyle w:val="Style8"/>
        <w:widowControl/>
        <w:spacing w:before="120" w:line="240" w:lineRule="auto"/>
        <w:jc w:val="center"/>
        <w:rPr>
          <w:rStyle w:val="FontStyle20"/>
          <w:sz w:val="28"/>
          <w:szCs w:val="28"/>
        </w:rPr>
      </w:pPr>
    </w:p>
    <w:p w:rsidR="00AF335C" w:rsidRDefault="00AF335C" w:rsidP="00AF335C">
      <w:pPr>
        <w:pStyle w:val="Style8"/>
        <w:widowControl/>
        <w:spacing w:before="120" w:line="240" w:lineRule="auto"/>
        <w:jc w:val="center"/>
        <w:rPr>
          <w:rStyle w:val="FontStyle20"/>
          <w:sz w:val="28"/>
          <w:szCs w:val="28"/>
        </w:rPr>
      </w:pPr>
    </w:p>
    <w:p w:rsidR="00AF335C" w:rsidRDefault="00AF335C" w:rsidP="00AF335C">
      <w:pPr>
        <w:pStyle w:val="Style8"/>
        <w:widowControl/>
        <w:spacing w:before="120" w:line="240" w:lineRule="auto"/>
        <w:jc w:val="center"/>
        <w:rPr>
          <w:rStyle w:val="FontStyle20"/>
          <w:sz w:val="28"/>
          <w:szCs w:val="28"/>
        </w:rPr>
      </w:pPr>
    </w:p>
    <w:p w:rsidR="00AF335C" w:rsidRDefault="00AF335C" w:rsidP="00AF335C">
      <w:pPr>
        <w:pStyle w:val="Style8"/>
        <w:widowControl/>
        <w:spacing w:before="120" w:line="240" w:lineRule="auto"/>
        <w:jc w:val="center"/>
        <w:rPr>
          <w:rStyle w:val="FontStyle20"/>
          <w:sz w:val="28"/>
          <w:szCs w:val="28"/>
        </w:rPr>
      </w:pPr>
    </w:p>
    <w:p w:rsidR="00AF335C" w:rsidRDefault="00AF335C" w:rsidP="00AF335C">
      <w:pPr>
        <w:pStyle w:val="Style8"/>
        <w:widowControl/>
        <w:spacing w:before="120" w:line="240" w:lineRule="auto"/>
        <w:jc w:val="center"/>
        <w:rPr>
          <w:rStyle w:val="FontStyle20"/>
          <w:sz w:val="28"/>
          <w:szCs w:val="28"/>
        </w:rPr>
      </w:pPr>
    </w:p>
    <w:p w:rsidR="00AF335C" w:rsidRDefault="00AF335C" w:rsidP="00AF335C">
      <w:pPr>
        <w:pStyle w:val="Style8"/>
        <w:widowControl/>
        <w:spacing w:before="120" w:line="240" w:lineRule="auto"/>
        <w:jc w:val="center"/>
        <w:rPr>
          <w:rStyle w:val="FontStyle20"/>
          <w:sz w:val="28"/>
          <w:szCs w:val="28"/>
        </w:rPr>
      </w:pPr>
    </w:p>
    <w:p w:rsidR="00AF335C" w:rsidRDefault="00AF335C" w:rsidP="00AF335C">
      <w:pPr>
        <w:pStyle w:val="Style8"/>
        <w:widowControl/>
        <w:spacing w:before="120" w:line="240" w:lineRule="auto"/>
        <w:jc w:val="center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>4. Управленческое решение</w:t>
      </w:r>
    </w:p>
    <w:p w:rsidR="00AF335C" w:rsidRDefault="00AF335C" w:rsidP="00AF335C">
      <w:pPr>
        <w:pStyle w:val="Style8"/>
        <w:widowControl/>
        <w:spacing w:line="240" w:lineRule="exact"/>
      </w:pPr>
    </w:p>
    <w:p w:rsidR="00AF335C" w:rsidRDefault="00AF335C" w:rsidP="00AF335C">
      <w:pPr>
        <w:pStyle w:val="Style8"/>
        <w:widowControl/>
        <w:spacing w:before="110" w:line="240" w:lineRule="auto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>4.1. Рекомендации по адаптации основных структурных элементов объекта</w:t>
      </w:r>
    </w:p>
    <w:p w:rsidR="00AF335C" w:rsidRDefault="00AF335C" w:rsidP="00AF335C">
      <w:pPr>
        <w:spacing w:after="264" w:line="1" w:lineRule="exact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35"/>
        <w:gridCol w:w="5969"/>
        <w:gridCol w:w="3402"/>
      </w:tblGrid>
      <w:tr w:rsidR="00AF335C" w:rsidTr="00AF335C"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335C" w:rsidRDefault="00AF335C">
            <w:pPr>
              <w:pStyle w:val="Style16"/>
              <w:widowControl/>
              <w:ind w:left="10" w:hanging="10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№№ п \</w:t>
            </w:r>
            <w:proofErr w:type="gramStart"/>
            <w:r>
              <w:rPr>
                <w:rStyle w:val="FontStyle23"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5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335C" w:rsidRDefault="00AF335C">
            <w:pPr>
              <w:pStyle w:val="Style17"/>
              <w:widowControl/>
              <w:spacing w:line="326" w:lineRule="exact"/>
              <w:rPr>
                <w:rStyle w:val="FontStyle20"/>
                <w:sz w:val="28"/>
                <w:szCs w:val="28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335C" w:rsidRDefault="00AF335C">
            <w:pPr>
              <w:pStyle w:val="Style5"/>
              <w:widowControl/>
              <w:ind w:left="216"/>
              <w:rPr>
                <w:rStyle w:val="FontStyle20"/>
                <w:sz w:val="28"/>
                <w:szCs w:val="28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Рекомендации по адаптации объекта (вид работы)*</w:t>
            </w:r>
          </w:p>
        </w:tc>
      </w:tr>
      <w:tr w:rsidR="00AF335C" w:rsidTr="00AF335C">
        <w:trPr>
          <w:trHeight w:val="964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335C" w:rsidRDefault="00AF335C">
            <w:pPr>
              <w:pStyle w:val="Style16"/>
              <w:widowControl/>
              <w:spacing w:line="240" w:lineRule="auto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6"/>
              <w:widowControl/>
              <w:spacing w:line="322" w:lineRule="exact"/>
              <w:ind w:left="29" w:right="1008" w:hanging="29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6"/>
              <w:widowControl/>
              <w:spacing w:line="240" w:lineRule="auto"/>
              <w:ind w:right="1003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Не нуждается</w:t>
            </w:r>
          </w:p>
        </w:tc>
      </w:tr>
      <w:tr w:rsidR="00AF335C" w:rsidTr="00AF335C">
        <w:trPr>
          <w:trHeight w:val="618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335C" w:rsidRDefault="00AF335C">
            <w:pPr>
              <w:pStyle w:val="Style16"/>
              <w:widowControl/>
              <w:spacing w:line="240" w:lineRule="auto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6"/>
              <w:widowControl/>
              <w:spacing w:line="240" w:lineRule="auto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Вход (входы) в здание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6"/>
              <w:widowControl/>
              <w:spacing w:line="240" w:lineRule="auto"/>
              <w:ind w:right="974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Не нуждается</w:t>
            </w:r>
          </w:p>
        </w:tc>
      </w:tr>
      <w:tr w:rsidR="00AF335C" w:rsidTr="00AF335C">
        <w:trPr>
          <w:trHeight w:val="964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335C" w:rsidRDefault="00AF335C">
            <w:pPr>
              <w:pStyle w:val="Style16"/>
              <w:widowControl/>
              <w:spacing w:line="240" w:lineRule="auto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6"/>
              <w:widowControl/>
              <w:spacing w:line="317" w:lineRule="exact"/>
              <w:ind w:left="19" w:hanging="19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 xml:space="preserve">Путь (пути) движения внутри здания (в </w:t>
            </w:r>
            <w:proofErr w:type="spellStart"/>
            <w:r>
              <w:rPr>
                <w:rStyle w:val="FontStyle23"/>
                <w:sz w:val="28"/>
                <w:szCs w:val="28"/>
                <w:lang w:eastAsia="en-US"/>
              </w:rPr>
              <w:t>т.ч</w:t>
            </w:r>
            <w:proofErr w:type="spellEnd"/>
            <w:r>
              <w:rPr>
                <w:rStyle w:val="FontStyle23"/>
                <w:sz w:val="28"/>
                <w:szCs w:val="28"/>
                <w:lang w:eastAsia="en-US"/>
              </w:rPr>
              <w:t>. пути эвакуации)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6"/>
              <w:widowControl/>
              <w:spacing w:line="322" w:lineRule="exact"/>
              <w:ind w:firstLine="10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Не нуждается</w:t>
            </w:r>
          </w:p>
        </w:tc>
      </w:tr>
      <w:tr w:rsidR="00AF335C" w:rsidTr="00AF335C">
        <w:trPr>
          <w:trHeight w:val="964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335C" w:rsidRDefault="00AF335C">
            <w:pPr>
              <w:pStyle w:val="Style16"/>
              <w:widowControl/>
              <w:spacing w:line="240" w:lineRule="auto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6"/>
              <w:widowControl/>
              <w:spacing w:line="322" w:lineRule="exact"/>
              <w:ind w:left="10" w:hanging="10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6"/>
              <w:widowControl/>
              <w:spacing w:line="331" w:lineRule="exact"/>
              <w:ind w:firstLine="14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Не нуждается</w:t>
            </w:r>
          </w:p>
        </w:tc>
      </w:tr>
      <w:tr w:rsidR="00AF335C" w:rsidTr="00AF335C">
        <w:trPr>
          <w:trHeight w:val="964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335C" w:rsidRDefault="00AF335C">
            <w:pPr>
              <w:pStyle w:val="Style16"/>
              <w:widowControl/>
              <w:spacing w:line="240" w:lineRule="auto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6"/>
              <w:widowControl/>
              <w:spacing w:line="240" w:lineRule="auto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Санитарно-гигиенические помещения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6"/>
              <w:widowControl/>
              <w:spacing w:line="317" w:lineRule="exact"/>
              <w:ind w:firstLine="19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Ремонт текущий</w:t>
            </w:r>
          </w:p>
        </w:tc>
      </w:tr>
      <w:tr w:rsidR="00AF335C" w:rsidTr="00AF335C">
        <w:trPr>
          <w:trHeight w:val="740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335C" w:rsidRDefault="00AF335C">
            <w:pPr>
              <w:pStyle w:val="Style16"/>
              <w:widowControl/>
              <w:spacing w:line="240" w:lineRule="auto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6"/>
              <w:widowControl/>
              <w:spacing w:line="317" w:lineRule="exact"/>
              <w:ind w:firstLine="19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6"/>
              <w:widowControl/>
              <w:spacing w:line="240" w:lineRule="auto"/>
              <w:ind w:right="989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Не нуждается</w:t>
            </w:r>
          </w:p>
        </w:tc>
      </w:tr>
      <w:tr w:rsidR="00AF335C" w:rsidTr="00AF335C">
        <w:trPr>
          <w:trHeight w:val="964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335C" w:rsidRDefault="00AF335C">
            <w:pPr>
              <w:pStyle w:val="Style16"/>
              <w:widowControl/>
              <w:spacing w:line="240" w:lineRule="auto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6"/>
              <w:widowControl/>
              <w:spacing w:line="322" w:lineRule="exact"/>
              <w:ind w:firstLine="14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Пути движения к объекту (от остановки транспорта)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6"/>
              <w:widowControl/>
              <w:spacing w:line="322" w:lineRule="exact"/>
              <w:ind w:firstLine="10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Не нуждается</w:t>
            </w:r>
          </w:p>
        </w:tc>
      </w:tr>
      <w:tr w:rsidR="00AF335C" w:rsidTr="00AF335C">
        <w:trPr>
          <w:trHeight w:val="566"/>
        </w:trPr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335C" w:rsidRDefault="00AF335C">
            <w:pPr>
              <w:pStyle w:val="Style16"/>
              <w:widowControl/>
              <w:spacing w:line="240" w:lineRule="auto"/>
              <w:jc w:val="left"/>
              <w:rPr>
                <w:rStyle w:val="FontStyle23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17"/>
              <w:widowControl/>
              <w:spacing w:line="240" w:lineRule="auto"/>
              <w:rPr>
                <w:rStyle w:val="FontStyle20"/>
                <w:sz w:val="28"/>
                <w:szCs w:val="28"/>
              </w:rPr>
            </w:pPr>
            <w:r>
              <w:rPr>
                <w:rStyle w:val="FontStyle20"/>
                <w:sz w:val="28"/>
                <w:szCs w:val="28"/>
                <w:lang w:eastAsia="en-US"/>
              </w:rPr>
              <w:t>Все зоны и участки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335C" w:rsidRDefault="00AF335C">
            <w:pPr>
              <w:pStyle w:val="Style7"/>
              <w:widowControl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 нуждается</w:t>
            </w:r>
          </w:p>
        </w:tc>
      </w:tr>
    </w:tbl>
    <w:p w:rsidR="00AF335C" w:rsidRDefault="00AF335C" w:rsidP="00AF335C">
      <w:pPr>
        <w:pStyle w:val="Style6"/>
        <w:widowControl/>
        <w:spacing w:line="322" w:lineRule="exact"/>
        <w:jc w:val="both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*- указывается один из вариантов (видов работ): не нуждается; ремонт (текущий, капитальный); индивидуальное решение с </w:t>
      </w:r>
      <w:r>
        <w:rPr>
          <w:rStyle w:val="FontStyle23"/>
          <w:sz w:val="28"/>
          <w:szCs w:val="28"/>
          <w:lang w:val="en-US"/>
        </w:rPr>
        <w:t>TCP</w:t>
      </w:r>
      <w:r>
        <w:rPr>
          <w:rStyle w:val="FontStyle23"/>
          <w:sz w:val="28"/>
          <w:szCs w:val="28"/>
        </w:rPr>
        <w:t>; технические решения невозможны - организация альтернативной формы обслуживания</w:t>
      </w:r>
    </w:p>
    <w:p w:rsidR="00AF335C" w:rsidRDefault="00AF335C" w:rsidP="00AF335C">
      <w:pPr>
        <w:pStyle w:val="Style6"/>
        <w:widowControl/>
        <w:spacing w:line="240" w:lineRule="exact"/>
      </w:pPr>
    </w:p>
    <w:p w:rsidR="00AF335C" w:rsidRDefault="00AF335C" w:rsidP="00AF335C">
      <w:pPr>
        <w:pStyle w:val="Style6"/>
        <w:widowControl/>
        <w:spacing w:line="240" w:lineRule="exact"/>
        <w:rPr>
          <w:sz w:val="28"/>
          <w:szCs w:val="28"/>
        </w:rPr>
      </w:pPr>
    </w:p>
    <w:p w:rsidR="00AF335C" w:rsidRDefault="00AF335C" w:rsidP="00AF335C">
      <w:pPr>
        <w:pStyle w:val="Style6"/>
        <w:widowControl/>
        <w:tabs>
          <w:tab w:val="left" w:leader="underscore" w:pos="4906"/>
        </w:tabs>
        <w:spacing w:before="5" w:line="276" w:lineRule="auto"/>
        <w:rPr>
          <w:rStyle w:val="FontStyle23"/>
          <w:sz w:val="28"/>
          <w:szCs w:val="28"/>
        </w:rPr>
      </w:pPr>
      <w:r>
        <w:rPr>
          <w:rStyle w:val="FontStyle23"/>
          <w:b/>
          <w:sz w:val="28"/>
          <w:szCs w:val="28"/>
        </w:rPr>
        <w:t>4.2.</w:t>
      </w:r>
      <w:r>
        <w:rPr>
          <w:rStyle w:val="FontStyle23"/>
          <w:sz w:val="28"/>
          <w:szCs w:val="28"/>
        </w:rPr>
        <w:t xml:space="preserve"> </w:t>
      </w:r>
      <w:r>
        <w:rPr>
          <w:rStyle w:val="FontStyle20"/>
          <w:sz w:val="28"/>
          <w:szCs w:val="28"/>
        </w:rPr>
        <w:t xml:space="preserve">Период проведения работ: </w:t>
      </w:r>
      <w:r>
        <w:rPr>
          <w:rStyle w:val="FontStyle23"/>
          <w:sz w:val="28"/>
          <w:szCs w:val="28"/>
          <w:u w:val="single"/>
        </w:rPr>
        <w:t xml:space="preserve">                  </w:t>
      </w:r>
      <w:r>
        <w:rPr>
          <w:rStyle w:val="FontStyle20"/>
          <w:sz w:val="28"/>
          <w:szCs w:val="28"/>
        </w:rPr>
        <w:t xml:space="preserve">в рамках исполнения   </w:t>
      </w:r>
      <w:r>
        <w:rPr>
          <w:rStyle w:val="FontStyle23"/>
          <w:sz w:val="28"/>
          <w:szCs w:val="28"/>
          <w:u w:val="single"/>
        </w:rPr>
        <w:t xml:space="preserve">              </w:t>
      </w:r>
      <w:r>
        <w:rPr>
          <w:rStyle w:val="FontStyle23"/>
          <w:sz w:val="28"/>
          <w:szCs w:val="28"/>
          <w:u w:val="single"/>
        </w:rPr>
        <w:br/>
        <w:t xml:space="preserve">  </w:t>
      </w:r>
      <w:r>
        <w:rPr>
          <w:rStyle w:val="FontStyle23"/>
          <w:sz w:val="28"/>
          <w:szCs w:val="28"/>
        </w:rPr>
        <w:tab/>
      </w:r>
    </w:p>
    <w:p w:rsidR="00AF335C" w:rsidRDefault="00AF335C" w:rsidP="00AF335C">
      <w:pPr>
        <w:pStyle w:val="Style6"/>
        <w:widowControl/>
        <w:tabs>
          <w:tab w:val="left" w:leader="underscore" w:pos="4906"/>
        </w:tabs>
        <w:spacing w:before="5" w:line="276" w:lineRule="auto"/>
        <w:rPr>
          <w:rStyle w:val="FontStyle23"/>
          <w:sz w:val="28"/>
          <w:szCs w:val="28"/>
        </w:rPr>
      </w:pPr>
    </w:p>
    <w:p w:rsidR="00AF335C" w:rsidRDefault="00AF335C" w:rsidP="00AF335C">
      <w:pPr>
        <w:pStyle w:val="Style6"/>
        <w:widowControl/>
        <w:tabs>
          <w:tab w:val="left" w:leader="underscore" w:pos="4906"/>
        </w:tabs>
        <w:spacing w:before="5" w:line="276" w:lineRule="auto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>4.3 Ожидаемый результат (по состоянию доступности) после выполнения работ по адаптации ДП-В</w:t>
      </w:r>
    </w:p>
    <w:p w:rsidR="00AF335C" w:rsidRDefault="00AF335C" w:rsidP="00AF335C">
      <w:pPr>
        <w:pStyle w:val="Style8"/>
        <w:widowControl/>
        <w:spacing w:line="276" w:lineRule="auto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>Оценка результата исполнения программы, плана (по состоянию доступности)</w:t>
      </w:r>
    </w:p>
    <w:p w:rsidR="00AF335C" w:rsidRDefault="00AF335C" w:rsidP="00AF335C">
      <w:pPr>
        <w:pStyle w:val="Style10"/>
        <w:widowControl/>
        <w:spacing w:line="276" w:lineRule="auto"/>
        <w:jc w:val="left"/>
      </w:pPr>
    </w:p>
    <w:p w:rsidR="00AF335C" w:rsidRDefault="00AF335C" w:rsidP="00AF335C">
      <w:pPr>
        <w:pStyle w:val="Style10"/>
        <w:widowControl/>
        <w:spacing w:line="276" w:lineRule="auto"/>
        <w:jc w:val="left"/>
        <w:rPr>
          <w:sz w:val="28"/>
          <w:szCs w:val="28"/>
        </w:rPr>
      </w:pPr>
    </w:p>
    <w:p w:rsidR="00AF335C" w:rsidRDefault="00AF335C" w:rsidP="00AF335C">
      <w:pPr>
        <w:pStyle w:val="Style10"/>
        <w:widowControl/>
        <w:spacing w:line="276" w:lineRule="auto"/>
        <w:jc w:val="left"/>
        <w:rPr>
          <w:sz w:val="28"/>
          <w:szCs w:val="28"/>
        </w:rPr>
      </w:pPr>
    </w:p>
    <w:p w:rsidR="00AF335C" w:rsidRDefault="00AF335C" w:rsidP="00AF335C">
      <w:pPr>
        <w:pStyle w:val="Style10"/>
        <w:widowControl/>
        <w:tabs>
          <w:tab w:val="left" w:pos="485"/>
          <w:tab w:val="left" w:leader="underscore" w:pos="10565"/>
        </w:tabs>
        <w:spacing w:before="110" w:line="276" w:lineRule="auto"/>
        <w:jc w:val="left"/>
        <w:rPr>
          <w:rStyle w:val="FontStyle23"/>
          <w:sz w:val="28"/>
          <w:szCs w:val="28"/>
        </w:rPr>
      </w:pPr>
      <w:r>
        <w:rPr>
          <w:rStyle w:val="FontStyle20"/>
          <w:sz w:val="28"/>
          <w:szCs w:val="28"/>
        </w:rPr>
        <w:t>4.4.</w:t>
      </w:r>
      <w:r>
        <w:rPr>
          <w:rStyle w:val="FontStyle20"/>
          <w:b w:val="0"/>
          <w:bCs w:val="0"/>
          <w:sz w:val="28"/>
          <w:szCs w:val="28"/>
        </w:rPr>
        <w:tab/>
      </w:r>
      <w:r>
        <w:rPr>
          <w:rStyle w:val="FontStyle20"/>
          <w:sz w:val="28"/>
          <w:szCs w:val="28"/>
        </w:rPr>
        <w:t xml:space="preserve">Для принятия решения требуется, </w:t>
      </w:r>
      <w:r>
        <w:rPr>
          <w:rStyle w:val="FontStyle20"/>
          <w:sz w:val="28"/>
          <w:szCs w:val="28"/>
          <w:u w:val="single"/>
        </w:rPr>
        <w:t>не требуется</w:t>
      </w:r>
      <w:r>
        <w:rPr>
          <w:rStyle w:val="FontStyle20"/>
          <w:sz w:val="28"/>
          <w:szCs w:val="28"/>
        </w:rPr>
        <w:t xml:space="preserve"> </w:t>
      </w:r>
      <w:r>
        <w:rPr>
          <w:rStyle w:val="FontStyle22"/>
          <w:sz w:val="28"/>
          <w:szCs w:val="28"/>
        </w:rPr>
        <w:t>(нужное подчеркнуть)</w:t>
      </w:r>
      <w:r>
        <w:rPr>
          <w:rStyle w:val="FontStyle22"/>
          <w:sz w:val="28"/>
          <w:szCs w:val="28"/>
        </w:rPr>
        <w:br/>
      </w:r>
      <w:r>
        <w:rPr>
          <w:rStyle w:val="FontStyle20"/>
          <w:sz w:val="28"/>
          <w:szCs w:val="28"/>
        </w:rPr>
        <w:t xml:space="preserve">согласование: </w:t>
      </w:r>
      <w:r>
        <w:rPr>
          <w:rStyle w:val="FontStyle23"/>
          <w:sz w:val="28"/>
          <w:szCs w:val="28"/>
          <w:u w:val="single"/>
        </w:rPr>
        <w:t xml:space="preserve">               </w:t>
      </w:r>
      <w:r>
        <w:rPr>
          <w:rStyle w:val="FontStyle23"/>
          <w:sz w:val="28"/>
          <w:szCs w:val="28"/>
        </w:rPr>
        <w:tab/>
      </w:r>
    </w:p>
    <w:p w:rsidR="00AF335C" w:rsidRDefault="00AF335C" w:rsidP="00AF335C">
      <w:pPr>
        <w:pStyle w:val="Style8"/>
        <w:widowControl/>
        <w:spacing w:line="276" w:lineRule="auto"/>
      </w:pPr>
    </w:p>
    <w:p w:rsidR="00AF335C" w:rsidRDefault="00AF335C" w:rsidP="00AF335C">
      <w:pPr>
        <w:pStyle w:val="Style8"/>
        <w:widowControl/>
        <w:tabs>
          <w:tab w:val="left" w:leader="underscore" w:pos="10522"/>
        </w:tabs>
        <w:spacing w:before="91" w:line="276" w:lineRule="auto"/>
        <w:jc w:val="left"/>
        <w:rPr>
          <w:rStyle w:val="FontStyle23"/>
          <w:sz w:val="28"/>
          <w:szCs w:val="28"/>
        </w:rPr>
      </w:pPr>
      <w:r>
        <w:rPr>
          <w:rStyle w:val="FontStyle20"/>
          <w:sz w:val="28"/>
          <w:szCs w:val="28"/>
        </w:rPr>
        <w:t xml:space="preserve">Имеется заключение уполномоченной организации о состоянии доступности объекта </w:t>
      </w:r>
      <w:r>
        <w:rPr>
          <w:rStyle w:val="FontStyle22"/>
          <w:sz w:val="28"/>
          <w:szCs w:val="28"/>
        </w:rPr>
        <w:t xml:space="preserve">(наименование документа и выдавшей его организации, дата), </w:t>
      </w:r>
      <w:r>
        <w:rPr>
          <w:rStyle w:val="FontStyle20"/>
          <w:sz w:val="28"/>
          <w:szCs w:val="28"/>
        </w:rPr>
        <w:t xml:space="preserve">прилагается: </w:t>
      </w:r>
      <w:r>
        <w:rPr>
          <w:rStyle w:val="FontStyle23"/>
          <w:sz w:val="28"/>
          <w:szCs w:val="28"/>
        </w:rPr>
        <w:t xml:space="preserve"> Нет</w:t>
      </w:r>
      <w:r>
        <w:rPr>
          <w:rStyle w:val="FontStyle23"/>
          <w:sz w:val="28"/>
          <w:szCs w:val="28"/>
        </w:rPr>
        <w:tab/>
      </w:r>
    </w:p>
    <w:p w:rsidR="00AF335C" w:rsidRDefault="00AF335C" w:rsidP="00AF335C">
      <w:pPr>
        <w:pStyle w:val="Style10"/>
        <w:widowControl/>
        <w:spacing w:line="276" w:lineRule="auto"/>
        <w:jc w:val="left"/>
      </w:pPr>
    </w:p>
    <w:p w:rsidR="00AF335C" w:rsidRDefault="00AF335C" w:rsidP="00AF335C">
      <w:pPr>
        <w:pStyle w:val="Style10"/>
        <w:widowControl/>
        <w:tabs>
          <w:tab w:val="left" w:pos="485"/>
        </w:tabs>
        <w:spacing w:before="96" w:line="276" w:lineRule="auto"/>
        <w:jc w:val="left"/>
        <w:rPr>
          <w:b/>
          <w:bCs/>
          <w:sz w:val="28"/>
          <w:szCs w:val="28"/>
        </w:rPr>
      </w:pPr>
      <w:r>
        <w:rPr>
          <w:rStyle w:val="FontStyle20"/>
          <w:sz w:val="28"/>
          <w:szCs w:val="28"/>
        </w:rPr>
        <w:t>4.5.</w:t>
      </w:r>
      <w:r>
        <w:rPr>
          <w:rStyle w:val="FontStyle20"/>
          <w:b w:val="0"/>
          <w:bCs w:val="0"/>
          <w:sz w:val="28"/>
          <w:szCs w:val="28"/>
        </w:rPr>
        <w:tab/>
      </w:r>
      <w:r>
        <w:rPr>
          <w:rStyle w:val="FontStyle20"/>
          <w:sz w:val="28"/>
          <w:szCs w:val="28"/>
        </w:rPr>
        <w:t>Информация размещена (обновлена) на Карте доступности субъекта РФ______________________________</w:t>
      </w:r>
    </w:p>
    <w:p w:rsidR="00AF335C" w:rsidRDefault="00AF335C" w:rsidP="00AF335C">
      <w:pPr>
        <w:rPr>
          <w:sz w:val="24"/>
          <w:szCs w:val="24"/>
        </w:rPr>
      </w:pPr>
    </w:p>
    <w:p w:rsidR="00AF335C" w:rsidRPr="008B6F57" w:rsidRDefault="00AF33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F335C" w:rsidRPr="008B6F57" w:rsidSect="00AF335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E04EEE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7263EB3"/>
    <w:multiLevelType w:val="singleLevel"/>
    <w:tmpl w:val="3DB6BD94"/>
    <w:lvl w:ilvl="0">
      <w:start w:val="4"/>
      <w:numFmt w:val="decimal"/>
      <w:lvlText w:val="1.%1."/>
      <w:legacy w:legacy="1" w:legacySpace="0" w:legacyIndent="46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42771A8E"/>
    <w:multiLevelType w:val="singleLevel"/>
    <w:tmpl w:val="F3ACD0AA"/>
    <w:lvl w:ilvl="0">
      <w:start w:val="11"/>
      <w:numFmt w:val="decimal"/>
      <w:lvlText w:val="1.%1."/>
      <w:legacy w:legacy="1" w:legacySpace="0" w:legacyIndent="64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4C7442DE"/>
    <w:multiLevelType w:val="singleLevel"/>
    <w:tmpl w:val="F41430BA"/>
    <w:lvl w:ilvl="0">
      <w:start w:val="1"/>
      <w:numFmt w:val="decimal"/>
      <w:lvlText w:val="3.2.%1"/>
      <w:legacy w:legacy="1" w:legacySpace="0" w:legacyIndent="64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5C033A8F"/>
    <w:multiLevelType w:val="hybridMultilevel"/>
    <w:tmpl w:val="9E6C34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4AE3768"/>
    <w:multiLevelType w:val="singleLevel"/>
    <w:tmpl w:val="8D3CD5B8"/>
    <w:lvl w:ilvl="0">
      <w:start w:val="4"/>
      <w:numFmt w:val="decimal"/>
      <w:lvlText w:val="3.2.%1"/>
      <w:legacy w:legacy="1" w:legacySpace="0" w:legacyIndent="7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73445363"/>
    <w:multiLevelType w:val="singleLevel"/>
    <w:tmpl w:val="6038E2E4"/>
    <w:lvl w:ilvl="0">
      <w:start w:val="1"/>
      <w:numFmt w:val="decimal"/>
      <w:lvlText w:val="1.%1."/>
      <w:legacy w:legacy="1" w:legacySpace="0" w:legacyIndent="46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6"/>
    <w:lvlOverride w:ilvl="0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1"/>
    <w:lvlOverride w:ilvl="0">
      <w:startOverride w:val="4"/>
    </w:lvlOverride>
  </w:num>
  <w:num w:numId="5">
    <w:abstractNumId w:val="2"/>
    <w:lvlOverride w:ilvl="0">
      <w:startOverride w:val="11"/>
    </w:lvlOverride>
  </w:num>
  <w:num w:numId="6">
    <w:abstractNumId w:val="3"/>
    <w:lvlOverride w:ilvl="0">
      <w:startOverride w:val="1"/>
    </w:lvlOverride>
  </w:num>
  <w:num w:numId="7">
    <w:abstractNumId w:val="5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EEB"/>
    <w:rsid w:val="00000092"/>
    <w:rsid w:val="00001AAF"/>
    <w:rsid w:val="000033C8"/>
    <w:rsid w:val="00004B09"/>
    <w:rsid w:val="000078BF"/>
    <w:rsid w:val="00010FE1"/>
    <w:rsid w:val="00014010"/>
    <w:rsid w:val="00014080"/>
    <w:rsid w:val="00016CAA"/>
    <w:rsid w:val="00017DEB"/>
    <w:rsid w:val="00023602"/>
    <w:rsid w:val="00026592"/>
    <w:rsid w:val="00026C56"/>
    <w:rsid w:val="00027DAC"/>
    <w:rsid w:val="00030950"/>
    <w:rsid w:val="00032E81"/>
    <w:rsid w:val="00033EEA"/>
    <w:rsid w:val="000361D9"/>
    <w:rsid w:val="00037C15"/>
    <w:rsid w:val="00042B2C"/>
    <w:rsid w:val="00044757"/>
    <w:rsid w:val="000503D7"/>
    <w:rsid w:val="00051541"/>
    <w:rsid w:val="0005279A"/>
    <w:rsid w:val="00053874"/>
    <w:rsid w:val="00060988"/>
    <w:rsid w:val="000619F8"/>
    <w:rsid w:val="0006558A"/>
    <w:rsid w:val="00067D35"/>
    <w:rsid w:val="00071094"/>
    <w:rsid w:val="00072C31"/>
    <w:rsid w:val="00074D4D"/>
    <w:rsid w:val="00075BC3"/>
    <w:rsid w:val="00080B47"/>
    <w:rsid w:val="00081FFD"/>
    <w:rsid w:val="000901C6"/>
    <w:rsid w:val="00090BA6"/>
    <w:rsid w:val="00093A6E"/>
    <w:rsid w:val="00095225"/>
    <w:rsid w:val="0009594A"/>
    <w:rsid w:val="000963D6"/>
    <w:rsid w:val="0009761E"/>
    <w:rsid w:val="000A14C7"/>
    <w:rsid w:val="000B11C9"/>
    <w:rsid w:val="000B214C"/>
    <w:rsid w:val="000B3FB0"/>
    <w:rsid w:val="000B40F3"/>
    <w:rsid w:val="000B61CA"/>
    <w:rsid w:val="000B680B"/>
    <w:rsid w:val="000C1803"/>
    <w:rsid w:val="000C1EBD"/>
    <w:rsid w:val="000C21A5"/>
    <w:rsid w:val="000C25FE"/>
    <w:rsid w:val="000C32A4"/>
    <w:rsid w:val="000D0AAC"/>
    <w:rsid w:val="000D1C3C"/>
    <w:rsid w:val="000D241E"/>
    <w:rsid w:val="000D3687"/>
    <w:rsid w:val="000D3A59"/>
    <w:rsid w:val="000D3F55"/>
    <w:rsid w:val="000D578A"/>
    <w:rsid w:val="000D6F79"/>
    <w:rsid w:val="000F0536"/>
    <w:rsid w:val="000F0B95"/>
    <w:rsid w:val="000F246F"/>
    <w:rsid w:val="00103FE2"/>
    <w:rsid w:val="00105472"/>
    <w:rsid w:val="001139DB"/>
    <w:rsid w:val="0011423F"/>
    <w:rsid w:val="0011526E"/>
    <w:rsid w:val="00115471"/>
    <w:rsid w:val="00120A5C"/>
    <w:rsid w:val="00120FD5"/>
    <w:rsid w:val="00121011"/>
    <w:rsid w:val="00121327"/>
    <w:rsid w:val="00121ECD"/>
    <w:rsid w:val="00123E9D"/>
    <w:rsid w:val="0012637E"/>
    <w:rsid w:val="001304D7"/>
    <w:rsid w:val="0013564B"/>
    <w:rsid w:val="00135A9E"/>
    <w:rsid w:val="00135CB6"/>
    <w:rsid w:val="00135EA6"/>
    <w:rsid w:val="0013791B"/>
    <w:rsid w:val="0014326A"/>
    <w:rsid w:val="00143C3D"/>
    <w:rsid w:val="001441BE"/>
    <w:rsid w:val="0015016B"/>
    <w:rsid w:val="001503E8"/>
    <w:rsid w:val="0015436F"/>
    <w:rsid w:val="0015490E"/>
    <w:rsid w:val="00154CCB"/>
    <w:rsid w:val="0015506E"/>
    <w:rsid w:val="00155A98"/>
    <w:rsid w:val="00156F45"/>
    <w:rsid w:val="00160A6E"/>
    <w:rsid w:val="00163096"/>
    <w:rsid w:val="001671B8"/>
    <w:rsid w:val="00175775"/>
    <w:rsid w:val="00181A72"/>
    <w:rsid w:val="00181B41"/>
    <w:rsid w:val="001851E4"/>
    <w:rsid w:val="00187F25"/>
    <w:rsid w:val="001953B1"/>
    <w:rsid w:val="001A2F32"/>
    <w:rsid w:val="001A553D"/>
    <w:rsid w:val="001A6C2D"/>
    <w:rsid w:val="001B00D4"/>
    <w:rsid w:val="001B02B0"/>
    <w:rsid w:val="001B57D5"/>
    <w:rsid w:val="001B7D21"/>
    <w:rsid w:val="001C05A7"/>
    <w:rsid w:val="001C0E29"/>
    <w:rsid w:val="001C138B"/>
    <w:rsid w:val="001C3070"/>
    <w:rsid w:val="001C3561"/>
    <w:rsid w:val="001D01A5"/>
    <w:rsid w:val="001D387F"/>
    <w:rsid w:val="001D5106"/>
    <w:rsid w:val="001D57C9"/>
    <w:rsid w:val="001D60BF"/>
    <w:rsid w:val="001D6158"/>
    <w:rsid w:val="001D759E"/>
    <w:rsid w:val="001D7766"/>
    <w:rsid w:val="001E102E"/>
    <w:rsid w:val="001E22AE"/>
    <w:rsid w:val="001E2853"/>
    <w:rsid w:val="001E36B7"/>
    <w:rsid w:val="001E3D7F"/>
    <w:rsid w:val="001E437E"/>
    <w:rsid w:val="001E5500"/>
    <w:rsid w:val="001E7C2F"/>
    <w:rsid w:val="001F4848"/>
    <w:rsid w:val="001F57DA"/>
    <w:rsid w:val="0020146C"/>
    <w:rsid w:val="00201554"/>
    <w:rsid w:val="00201659"/>
    <w:rsid w:val="00203B51"/>
    <w:rsid w:val="002044C6"/>
    <w:rsid w:val="002051C1"/>
    <w:rsid w:val="0020629D"/>
    <w:rsid w:val="002074CD"/>
    <w:rsid w:val="00207DBC"/>
    <w:rsid w:val="0021384B"/>
    <w:rsid w:val="002141E8"/>
    <w:rsid w:val="002170C1"/>
    <w:rsid w:val="0022351B"/>
    <w:rsid w:val="00223E68"/>
    <w:rsid w:val="00223ECB"/>
    <w:rsid w:val="00223FFB"/>
    <w:rsid w:val="002252B7"/>
    <w:rsid w:val="00225E61"/>
    <w:rsid w:val="0022791D"/>
    <w:rsid w:val="00227E0E"/>
    <w:rsid w:val="00230ED6"/>
    <w:rsid w:val="00232D07"/>
    <w:rsid w:val="0023596E"/>
    <w:rsid w:val="0023680C"/>
    <w:rsid w:val="0024140D"/>
    <w:rsid w:val="0024146C"/>
    <w:rsid w:val="002415AD"/>
    <w:rsid w:val="0024203E"/>
    <w:rsid w:val="00244523"/>
    <w:rsid w:val="002462FF"/>
    <w:rsid w:val="00247F08"/>
    <w:rsid w:val="00251022"/>
    <w:rsid w:val="002512F2"/>
    <w:rsid w:val="0025444A"/>
    <w:rsid w:val="00254B72"/>
    <w:rsid w:val="00260503"/>
    <w:rsid w:val="0026149C"/>
    <w:rsid w:val="00263E1D"/>
    <w:rsid w:val="002643EA"/>
    <w:rsid w:val="00264811"/>
    <w:rsid w:val="00265850"/>
    <w:rsid w:val="0027132C"/>
    <w:rsid w:val="0027329A"/>
    <w:rsid w:val="0027348D"/>
    <w:rsid w:val="00280A17"/>
    <w:rsid w:val="00281569"/>
    <w:rsid w:val="00285BE0"/>
    <w:rsid w:val="00285C0F"/>
    <w:rsid w:val="00287011"/>
    <w:rsid w:val="002872D7"/>
    <w:rsid w:val="0029261A"/>
    <w:rsid w:val="00292CD2"/>
    <w:rsid w:val="0029323B"/>
    <w:rsid w:val="00293B3D"/>
    <w:rsid w:val="00293F57"/>
    <w:rsid w:val="00293F5A"/>
    <w:rsid w:val="00296AC2"/>
    <w:rsid w:val="00297322"/>
    <w:rsid w:val="00297371"/>
    <w:rsid w:val="002A355A"/>
    <w:rsid w:val="002B08E7"/>
    <w:rsid w:val="002B1D71"/>
    <w:rsid w:val="002B2C57"/>
    <w:rsid w:val="002B4BCA"/>
    <w:rsid w:val="002C0459"/>
    <w:rsid w:val="002C2284"/>
    <w:rsid w:val="002C4859"/>
    <w:rsid w:val="002C64F3"/>
    <w:rsid w:val="002C676E"/>
    <w:rsid w:val="002C7907"/>
    <w:rsid w:val="002D3116"/>
    <w:rsid w:val="002D3EC5"/>
    <w:rsid w:val="002D5910"/>
    <w:rsid w:val="002D6BB8"/>
    <w:rsid w:val="002D7F44"/>
    <w:rsid w:val="002E215B"/>
    <w:rsid w:val="002E6A17"/>
    <w:rsid w:val="002F13F6"/>
    <w:rsid w:val="002F1D9F"/>
    <w:rsid w:val="00301073"/>
    <w:rsid w:val="0030390F"/>
    <w:rsid w:val="00306F26"/>
    <w:rsid w:val="00310ECF"/>
    <w:rsid w:val="00311B77"/>
    <w:rsid w:val="00311FFF"/>
    <w:rsid w:val="0031327B"/>
    <w:rsid w:val="00314541"/>
    <w:rsid w:val="00315A13"/>
    <w:rsid w:val="00317045"/>
    <w:rsid w:val="003213FF"/>
    <w:rsid w:val="0032212A"/>
    <w:rsid w:val="003235A4"/>
    <w:rsid w:val="0032434F"/>
    <w:rsid w:val="003248F2"/>
    <w:rsid w:val="0033025A"/>
    <w:rsid w:val="00331A7E"/>
    <w:rsid w:val="003374EA"/>
    <w:rsid w:val="00341550"/>
    <w:rsid w:val="00344010"/>
    <w:rsid w:val="003448AD"/>
    <w:rsid w:val="00345B07"/>
    <w:rsid w:val="00351EAE"/>
    <w:rsid w:val="00356E48"/>
    <w:rsid w:val="00362BB7"/>
    <w:rsid w:val="00365733"/>
    <w:rsid w:val="00367D01"/>
    <w:rsid w:val="00372C75"/>
    <w:rsid w:val="0037506B"/>
    <w:rsid w:val="00377017"/>
    <w:rsid w:val="00380040"/>
    <w:rsid w:val="003802D1"/>
    <w:rsid w:val="00381989"/>
    <w:rsid w:val="003835F5"/>
    <w:rsid w:val="00383977"/>
    <w:rsid w:val="0038402E"/>
    <w:rsid w:val="0038424F"/>
    <w:rsid w:val="003921CA"/>
    <w:rsid w:val="00393573"/>
    <w:rsid w:val="00393B1D"/>
    <w:rsid w:val="00395DC3"/>
    <w:rsid w:val="00396B89"/>
    <w:rsid w:val="003974EC"/>
    <w:rsid w:val="003A1F10"/>
    <w:rsid w:val="003A2C53"/>
    <w:rsid w:val="003A6172"/>
    <w:rsid w:val="003B2316"/>
    <w:rsid w:val="003B3A68"/>
    <w:rsid w:val="003B51DB"/>
    <w:rsid w:val="003B64BB"/>
    <w:rsid w:val="003B79D6"/>
    <w:rsid w:val="003B7D00"/>
    <w:rsid w:val="003C0096"/>
    <w:rsid w:val="003C162B"/>
    <w:rsid w:val="003C1CC0"/>
    <w:rsid w:val="003C3329"/>
    <w:rsid w:val="003C6E1E"/>
    <w:rsid w:val="003D173A"/>
    <w:rsid w:val="003D3E5E"/>
    <w:rsid w:val="003D5BC5"/>
    <w:rsid w:val="003D6159"/>
    <w:rsid w:val="003D65BD"/>
    <w:rsid w:val="003E04D8"/>
    <w:rsid w:val="003E192B"/>
    <w:rsid w:val="003E1E66"/>
    <w:rsid w:val="003E22B0"/>
    <w:rsid w:val="003E4595"/>
    <w:rsid w:val="003E4888"/>
    <w:rsid w:val="003E620D"/>
    <w:rsid w:val="003E66B0"/>
    <w:rsid w:val="003E6947"/>
    <w:rsid w:val="003E717F"/>
    <w:rsid w:val="003E728C"/>
    <w:rsid w:val="003F0222"/>
    <w:rsid w:val="003F1F66"/>
    <w:rsid w:val="003F4720"/>
    <w:rsid w:val="00403F80"/>
    <w:rsid w:val="004127C4"/>
    <w:rsid w:val="0041589F"/>
    <w:rsid w:val="00420729"/>
    <w:rsid w:val="00421356"/>
    <w:rsid w:val="00422349"/>
    <w:rsid w:val="00422A3B"/>
    <w:rsid w:val="00422D98"/>
    <w:rsid w:val="004303E1"/>
    <w:rsid w:val="00430473"/>
    <w:rsid w:val="00430A71"/>
    <w:rsid w:val="004318FC"/>
    <w:rsid w:val="00431B38"/>
    <w:rsid w:val="004321C7"/>
    <w:rsid w:val="0043467F"/>
    <w:rsid w:val="00434CB7"/>
    <w:rsid w:val="00435C6C"/>
    <w:rsid w:val="00442334"/>
    <w:rsid w:val="004431E4"/>
    <w:rsid w:val="00444597"/>
    <w:rsid w:val="00447D1D"/>
    <w:rsid w:val="00461B70"/>
    <w:rsid w:val="004632B0"/>
    <w:rsid w:val="004657CE"/>
    <w:rsid w:val="00470DB0"/>
    <w:rsid w:val="004721E8"/>
    <w:rsid w:val="004724FC"/>
    <w:rsid w:val="0047253A"/>
    <w:rsid w:val="00472E8C"/>
    <w:rsid w:val="00473B4A"/>
    <w:rsid w:val="00475D41"/>
    <w:rsid w:val="004825C6"/>
    <w:rsid w:val="004825CB"/>
    <w:rsid w:val="004830EC"/>
    <w:rsid w:val="004849A6"/>
    <w:rsid w:val="00484ADA"/>
    <w:rsid w:val="00485301"/>
    <w:rsid w:val="00485663"/>
    <w:rsid w:val="004857F5"/>
    <w:rsid w:val="00486D99"/>
    <w:rsid w:val="00486DCA"/>
    <w:rsid w:val="00487B94"/>
    <w:rsid w:val="00490BCD"/>
    <w:rsid w:val="00491E91"/>
    <w:rsid w:val="004920D7"/>
    <w:rsid w:val="0049220F"/>
    <w:rsid w:val="00494B61"/>
    <w:rsid w:val="00494FCF"/>
    <w:rsid w:val="00495D9C"/>
    <w:rsid w:val="00496C6B"/>
    <w:rsid w:val="004A0231"/>
    <w:rsid w:val="004A1B3E"/>
    <w:rsid w:val="004A652B"/>
    <w:rsid w:val="004B0FC6"/>
    <w:rsid w:val="004B1655"/>
    <w:rsid w:val="004B2D75"/>
    <w:rsid w:val="004B4495"/>
    <w:rsid w:val="004B4F7F"/>
    <w:rsid w:val="004B77EC"/>
    <w:rsid w:val="004C3882"/>
    <w:rsid w:val="004C493F"/>
    <w:rsid w:val="004C790F"/>
    <w:rsid w:val="004C7C3D"/>
    <w:rsid w:val="004D1D71"/>
    <w:rsid w:val="004D60D3"/>
    <w:rsid w:val="004D7521"/>
    <w:rsid w:val="004D7DFA"/>
    <w:rsid w:val="004E26A1"/>
    <w:rsid w:val="004E26BA"/>
    <w:rsid w:val="004E7CC4"/>
    <w:rsid w:val="004F01CD"/>
    <w:rsid w:val="004F3455"/>
    <w:rsid w:val="004F42AF"/>
    <w:rsid w:val="004F6CD5"/>
    <w:rsid w:val="004F7D57"/>
    <w:rsid w:val="004F7F28"/>
    <w:rsid w:val="005039FD"/>
    <w:rsid w:val="005045D3"/>
    <w:rsid w:val="00512255"/>
    <w:rsid w:val="0051546A"/>
    <w:rsid w:val="0051648D"/>
    <w:rsid w:val="0051743E"/>
    <w:rsid w:val="005254BA"/>
    <w:rsid w:val="0053109C"/>
    <w:rsid w:val="005319B3"/>
    <w:rsid w:val="00532320"/>
    <w:rsid w:val="00535B94"/>
    <w:rsid w:val="00535E86"/>
    <w:rsid w:val="00536CDA"/>
    <w:rsid w:val="00540986"/>
    <w:rsid w:val="00541AF6"/>
    <w:rsid w:val="00542352"/>
    <w:rsid w:val="00551D1D"/>
    <w:rsid w:val="00554D11"/>
    <w:rsid w:val="00557F4A"/>
    <w:rsid w:val="00560798"/>
    <w:rsid w:val="00564300"/>
    <w:rsid w:val="0056439E"/>
    <w:rsid w:val="00566940"/>
    <w:rsid w:val="00576023"/>
    <w:rsid w:val="00584584"/>
    <w:rsid w:val="00585489"/>
    <w:rsid w:val="0058648E"/>
    <w:rsid w:val="00586699"/>
    <w:rsid w:val="005879CA"/>
    <w:rsid w:val="0059034C"/>
    <w:rsid w:val="005918BC"/>
    <w:rsid w:val="00593609"/>
    <w:rsid w:val="0059644F"/>
    <w:rsid w:val="005A0F94"/>
    <w:rsid w:val="005A32D5"/>
    <w:rsid w:val="005A6459"/>
    <w:rsid w:val="005A6669"/>
    <w:rsid w:val="005B0055"/>
    <w:rsid w:val="005B0127"/>
    <w:rsid w:val="005B0E9F"/>
    <w:rsid w:val="005B2FD3"/>
    <w:rsid w:val="005B4604"/>
    <w:rsid w:val="005B5CDB"/>
    <w:rsid w:val="005C2AF2"/>
    <w:rsid w:val="005D6D1A"/>
    <w:rsid w:val="005E01E6"/>
    <w:rsid w:val="005E077A"/>
    <w:rsid w:val="005E3DEF"/>
    <w:rsid w:val="005E4E75"/>
    <w:rsid w:val="005F14F5"/>
    <w:rsid w:val="005F3A5D"/>
    <w:rsid w:val="005F407C"/>
    <w:rsid w:val="005F4412"/>
    <w:rsid w:val="005F7C4A"/>
    <w:rsid w:val="00601277"/>
    <w:rsid w:val="0060187E"/>
    <w:rsid w:val="006018A6"/>
    <w:rsid w:val="0060271C"/>
    <w:rsid w:val="00603AEB"/>
    <w:rsid w:val="006041C2"/>
    <w:rsid w:val="00605BE8"/>
    <w:rsid w:val="00606118"/>
    <w:rsid w:val="00613685"/>
    <w:rsid w:val="006137D9"/>
    <w:rsid w:val="00615176"/>
    <w:rsid w:val="006229E5"/>
    <w:rsid w:val="00623785"/>
    <w:rsid w:val="00625741"/>
    <w:rsid w:val="00626131"/>
    <w:rsid w:val="006266D1"/>
    <w:rsid w:val="00630148"/>
    <w:rsid w:val="0063078A"/>
    <w:rsid w:val="006309EE"/>
    <w:rsid w:val="006322AF"/>
    <w:rsid w:val="00636A8F"/>
    <w:rsid w:val="00637BEC"/>
    <w:rsid w:val="00644540"/>
    <w:rsid w:val="00647603"/>
    <w:rsid w:val="006542C4"/>
    <w:rsid w:val="006547E8"/>
    <w:rsid w:val="00656AAD"/>
    <w:rsid w:val="00661749"/>
    <w:rsid w:val="00661DDF"/>
    <w:rsid w:val="00662881"/>
    <w:rsid w:val="00663D33"/>
    <w:rsid w:val="00665E9A"/>
    <w:rsid w:val="0067061C"/>
    <w:rsid w:val="00671707"/>
    <w:rsid w:val="006718B2"/>
    <w:rsid w:val="006775ED"/>
    <w:rsid w:val="006777FE"/>
    <w:rsid w:val="00677EB4"/>
    <w:rsid w:val="006808AB"/>
    <w:rsid w:val="00690957"/>
    <w:rsid w:val="00690CAE"/>
    <w:rsid w:val="00691E21"/>
    <w:rsid w:val="006952CA"/>
    <w:rsid w:val="00697E96"/>
    <w:rsid w:val="006A101A"/>
    <w:rsid w:val="006A22B7"/>
    <w:rsid w:val="006A3027"/>
    <w:rsid w:val="006A426D"/>
    <w:rsid w:val="006A555A"/>
    <w:rsid w:val="006A693A"/>
    <w:rsid w:val="006B4450"/>
    <w:rsid w:val="006B6744"/>
    <w:rsid w:val="006B7C2E"/>
    <w:rsid w:val="006C2251"/>
    <w:rsid w:val="006C31C9"/>
    <w:rsid w:val="006C5CEA"/>
    <w:rsid w:val="006C6770"/>
    <w:rsid w:val="006D170B"/>
    <w:rsid w:val="006D2069"/>
    <w:rsid w:val="006D2478"/>
    <w:rsid w:val="006D4BD6"/>
    <w:rsid w:val="006D5750"/>
    <w:rsid w:val="006D5CC0"/>
    <w:rsid w:val="006E13B0"/>
    <w:rsid w:val="006E3F90"/>
    <w:rsid w:val="006F5235"/>
    <w:rsid w:val="0070057B"/>
    <w:rsid w:val="00702B3E"/>
    <w:rsid w:val="00703943"/>
    <w:rsid w:val="0070496B"/>
    <w:rsid w:val="0070631C"/>
    <w:rsid w:val="00706831"/>
    <w:rsid w:val="007072B7"/>
    <w:rsid w:val="00711DC8"/>
    <w:rsid w:val="00715E82"/>
    <w:rsid w:val="0071734B"/>
    <w:rsid w:val="00717475"/>
    <w:rsid w:val="00717D29"/>
    <w:rsid w:val="00717E43"/>
    <w:rsid w:val="00720C33"/>
    <w:rsid w:val="00725937"/>
    <w:rsid w:val="00727D3C"/>
    <w:rsid w:val="00730B50"/>
    <w:rsid w:val="00733503"/>
    <w:rsid w:val="00734173"/>
    <w:rsid w:val="00734882"/>
    <w:rsid w:val="00737FF3"/>
    <w:rsid w:val="00741E34"/>
    <w:rsid w:val="00742AB9"/>
    <w:rsid w:val="00743CAE"/>
    <w:rsid w:val="00744563"/>
    <w:rsid w:val="00745955"/>
    <w:rsid w:val="0075247A"/>
    <w:rsid w:val="00752D11"/>
    <w:rsid w:val="00754FFC"/>
    <w:rsid w:val="00755091"/>
    <w:rsid w:val="007555CF"/>
    <w:rsid w:val="00757A15"/>
    <w:rsid w:val="00757AC7"/>
    <w:rsid w:val="007603A5"/>
    <w:rsid w:val="00760BE9"/>
    <w:rsid w:val="00763A6C"/>
    <w:rsid w:val="00767D0D"/>
    <w:rsid w:val="007705EE"/>
    <w:rsid w:val="00773781"/>
    <w:rsid w:val="00773BF8"/>
    <w:rsid w:val="007764CC"/>
    <w:rsid w:val="00777407"/>
    <w:rsid w:val="00777BE0"/>
    <w:rsid w:val="00781D71"/>
    <w:rsid w:val="0078384F"/>
    <w:rsid w:val="007842A6"/>
    <w:rsid w:val="00786B0A"/>
    <w:rsid w:val="00786D6F"/>
    <w:rsid w:val="00791D80"/>
    <w:rsid w:val="00792578"/>
    <w:rsid w:val="00794B65"/>
    <w:rsid w:val="007953AF"/>
    <w:rsid w:val="00796567"/>
    <w:rsid w:val="00796AA6"/>
    <w:rsid w:val="007A1D15"/>
    <w:rsid w:val="007A2035"/>
    <w:rsid w:val="007A43F4"/>
    <w:rsid w:val="007A45A4"/>
    <w:rsid w:val="007A5ACD"/>
    <w:rsid w:val="007A5C07"/>
    <w:rsid w:val="007A5EA5"/>
    <w:rsid w:val="007B30D9"/>
    <w:rsid w:val="007B48F3"/>
    <w:rsid w:val="007B4BBD"/>
    <w:rsid w:val="007B4CE9"/>
    <w:rsid w:val="007B5F1D"/>
    <w:rsid w:val="007B68F3"/>
    <w:rsid w:val="007C07AE"/>
    <w:rsid w:val="007C08B8"/>
    <w:rsid w:val="007C637F"/>
    <w:rsid w:val="007C77A8"/>
    <w:rsid w:val="007C7A84"/>
    <w:rsid w:val="007C7EA4"/>
    <w:rsid w:val="007D0ED4"/>
    <w:rsid w:val="007D232A"/>
    <w:rsid w:val="007D3A01"/>
    <w:rsid w:val="007D4897"/>
    <w:rsid w:val="007E0957"/>
    <w:rsid w:val="007E1782"/>
    <w:rsid w:val="007E3FEE"/>
    <w:rsid w:val="007E66AE"/>
    <w:rsid w:val="007E6E2F"/>
    <w:rsid w:val="007E7ADA"/>
    <w:rsid w:val="007F38C4"/>
    <w:rsid w:val="007F5A83"/>
    <w:rsid w:val="007F6A15"/>
    <w:rsid w:val="007F77C8"/>
    <w:rsid w:val="00805E3C"/>
    <w:rsid w:val="00807331"/>
    <w:rsid w:val="00807B85"/>
    <w:rsid w:val="008122B5"/>
    <w:rsid w:val="008140BA"/>
    <w:rsid w:val="008144F8"/>
    <w:rsid w:val="008161BC"/>
    <w:rsid w:val="00817811"/>
    <w:rsid w:val="008204E5"/>
    <w:rsid w:val="0082119F"/>
    <w:rsid w:val="008273F6"/>
    <w:rsid w:val="0084084F"/>
    <w:rsid w:val="00850C39"/>
    <w:rsid w:val="00850F25"/>
    <w:rsid w:val="00852B8E"/>
    <w:rsid w:val="00856468"/>
    <w:rsid w:val="00861D39"/>
    <w:rsid w:val="008645A7"/>
    <w:rsid w:val="00864721"/>
    <w:rsid w:val="008670C1"/>
    <w:rsid w:val="008721B8"/>
    <w:rsid w:val="0088065F"/>
    <w:rsid w:val="0088231D"/>
    <w:rsid w:val="008837BB"/>
    <w:rsid w:val="008874AC"/>
    <w:rsid w:val="00887B68"/>
    <w:rsid w:val="0089480A"/>
    <w:rsid w:val="008951C0"/>
    <w:rsid w:val="00896AB5"/>
    <w:rsid w:val="008A01F1"/>
    <w:rsid w:val="008A0F7B"/>
    <w:rsid w:val="008A21E0"/>
    <w:rsid w:val="008A25C6"/>
    <w:rsid w:val="008B457B"/>
    <w:rsid w:val="008B4E28"/>
    <w:rsid w:val="008B5D13"/>
    <w:rsid w:val="008B6F57"/>
    <w:rsid w:val="008C0575"/>
    <w:rsid w:val="008C7FE7"/>
    <w:rsid w:val="008D1358"/>
    <w:rsid w:val="008D258F"/>
    <w:rsid w:val="008D2B5C"/>
    <w:rsid w:val="008D329A"/>
    <w:rsid w:val="008D3F4D"/>
    <w:rsid w:val="008D7DCB"/>
    <w:rsid w:val="008E0737"/>
    <w:rsid w:val="008E0C99"/>
    <w:rsid w:val="008E1121"/>
    <w:rsid w:val="008E27D4"/>
    <w:rsid w:val="008E2941"/>
    <w:rsid w:val="008E3EC6"/>
    <w:rsid w:val="008E5949"/>
    <w:rsid w:val="008E5B71"/>
    <w:rsid w:val="008F2D22"/>
    <w:rsid w:val="008F6970"/>
    <w:rsid w:val="0090074A"/>
    <w:rsid w:val="00902128"/>
    <w:rsid w:val="009038C2"/>
    <w:rsid w:val="0090461B"/>
    <w:rsid w:val="00906A56"/>
    <w:rsid w:val="00906E08"/>
    <w:rsid w:val="00907300"/>
    <w:rsid w:val="0091262F"/>
    <w:rsid w:val="0091305A"/>
    <w:rsid w:val="00913B23"/>
    <w:rsid w:val="009159C2"/>
    <w:rsid w:val="00917963"/>
    <w:rsid w:val="009207DA"/>
    <w:rsid w:val="0092170F"/>
    <w:rsid w:val="009234F3"/>
    <w:rsid w:val="00924A43"/>
    <w:rsid w:val="00930D8E"/>
    <w:rsid w:val="00931C98"/>
    <w:rsid w:val="009324E2"/>
    <w:rsid w:val="009333B7"/>
    <w:rsid w:val="009341DD"/>
    <w:rsid w:val="00934616"/>
    <w:rsid w:val="009349F0"/>
    <w:rsid w:val="00934C51"/>
    <w:rsid w:val="00935889"/>
    <w:rsid w:val="0093713D"/>
    <w:rsid w:val="0094546F"/>
    <w:rsid w:val="009461CC"/>
    <w:rsid w:val="0094685F"/>
    <w:rsid w:val="00947336"/>
    <w:rsid w:val="009512B8"/>
    <w:rsid w:val="009518AC"/>
    <w:rsid w:val="00951E1C"/>
    <w:rsid w:val="00956D61"/>
    <w:rsid w:val="00957570"/>
    <w:rsid w:val="00957CE3"/>
    <w:rsid w:val="009620D0"/>
    <w:rsid w:val="00962614"/>
    <w:rsid w:val="00962D32"/>
    <w:rsid w:val="00962E24"/>
    <w:rsid w:val="00964AE2"/>
    <w:rsid w:val="00971C51"/>
    <w:rsid w:val="00972D01"/>
    <w:rsid w:val="00972F6B"/>
    <w:rsid w:val="00974CB3"/>
    <w:rsid w:val="00976CAD"/>
    <w:rsid w:val="00976EF4"/>
    <w:rsid w:val="00977F91"/>
    <w:rsid w:val="00983192"/>
    <w:rsid w:val="00990CAC"/>
    <w:rsid w:val="00991C34"/>
    <w:rsid w:val="00993540"/>
    <w:rsid w:val="009953DE"/>
    <w:rsid w:val="00996BA2"/>
    <w:rsid w:val="009A43A0"/>
    <w:rsid w:val="009B002A"/>
    <w:rsid w:val="009B07C6"/>
    <w:rsid w:val="009B081B"/>
    <w:rsid w:val="009B1D72"/>
    <w:rsid w:val="009B2336"/>
    <w:rsid w:val="009B3EE5"/>
    <w:rsid w:val="009B5F0C"/>
    <w:rsid w:val="009B7333"/>
    <w:rsid w:val="009B7B60"/>
    <w:rsid w:val="009B7C1A"/>
    <w:rsid w:val="009C2138"/>
    <w:rsid w:val="009C248C"/>
    <w:rsid w:val="009C2598"/>
    <w:rsid w:val="009C345A"/>
    <w:rsid w:val="009C561E"/>
    <w:rsid w:val="009D004D"/>
    <w:rsid w:val="009D238B"/>
    <w:rsid w:val="009D3A80"/>
    <w:rsid w:val="009E0971"/>
    <w:rsid w:val="009E289F"/>
    <w:rsid w:val="009E45ED"/>
    <w:rsid w:val="009E57DD"/>
    <w:rsid w:val="009E7576"/>
    <w:rsid w:val="009E7F3F"/>
    <w:rsid w:val="009E7FF9"/>
    <w:rsid w:val="009F1128"/>
    <w:rsid w:val="009F5E96"/>
    <w:rsid w:val="00A03FEB"/>
    <w:rsid w:val="00A05ED0"/>
    <w:rsid w:val="00A07308"/>
    <w:rsid w:val="00A076A6"/>
    <w:rsid w:val="00A10205"/>
    <w:rsid w:val="00A10E79"/>
    <w:rsid w:val="00A11399"/>
    <w:rsid w:val="00A139ED"/>
    <w:rsid w:val="00A16915"/>
    <w:rsid w:val="00A16F7F"/>
    <w:rsid w:val="00A201C6"/>
    <w:rsid w:val="00A217BE"/>
    <w:rsid w:val="00A24C46"/>
    <w:rsid w:val="00A27E39"/>
    <w:rsid w:val="00A30766"/>
    <w:rsid w:val="00A3364A"/>
    <w:rsid w:val="00A4582B"/>
    <w:rsid w:val="00A46311"/>
    <w:rsid w:val="00A4656A"/>
    <w:rsid w:val="00A46DE2"/>
    <w:rsid w:val="00A511C6"/>
    <w:rsid w:val="00A5661A"/>
    <w:rsid w:val="00A61711"/>
    <w:rsid w:val="00A626E5"/>
    <w:rsid w:val="00A62DC1"/>
    <w:rsid w:val="00A632F8"/>
    <w:rsid w:val="00A67D79"/>
    <w:rsid w:val="00A709E1"/>
    <w:rsid w:val="00A7162E"/>
    <w:rsid w:val="00A75277"/>
    <w:rsid w:val="00A75EEB"/>
    <w:rsid w:val="00A7631D"/>
    <w:rsid w:val="00A77811"/>
    <w:rsid w:val="00A82466"/>
    <w:rsid w:val="00A85A22"/>
    <w:rsid w:val="00A873A0"/>
    <w:rsid w:val="00A90554"/>
    <w:rsid w:val="00AA0B91"/>
    <w:rsid w:val="00AA2C6F"/>
    <w:rsid w:val="00AA46A5"/>
    <w:rsid w:val="00AA4906"/>
    <w:rsid w:val="00AB010B"/>
    <w:rsid w:val="00AB1B6D"/>
    <w:rsid w:val="00AB1D54"/>
    <w:rsid w:val="00AB23E7"/>
    <w:rsid w:val="00AB3011"/>
    <w:rsid w:val="00AB3F38"/>
    <w:rsid w:val="00AC10BD"/>
    <w:rsid w:val="00AC1990"/>
    <w:rsid w:val="00AC1998"/>
    <w:rsid w:val="00AC1A7E"/>
    <w:rsid w:val="00AC213B"/>
    <w:rsid w:val="00AC458A"/>
    <w:rsid w:val="00AC493D"/>
    <w:rsid w:val="00AC76FE"/>
    <w:rsid w:val="00AC7DEB"/>
    <w:rsid w:val="00AD0BA2"/>
    <w:rsid w:val="00AD14D5"/>
    <w:rsid w:val="00AD18FC"/>
    <w:rsid w:val="00AD260A"/>
    <w:rsid w:val="00AD36A5"/>
    <w:rsid w:val="00AD66C8"/>
    <w:rsid w:val="00AE05B2"/>
    <w:rsid w:val="00AE244A"/>
    <w:rsid w:val="00AE4ECE"/>
    <w:rsid w:val="00AE5C47"/>
    <w:rsid w:val="00AE6B29"/>
    <w:rsid w:val="00AE76EE"/>
    <w:rsid w:val="00AF14AC"/>
    <w:rsid w:val="00AF335C"/>
    <w:rsid w:val="00AF4B6A"/>
    <w:rsid w:val="00AF5DC2"/>
    <w:rsid w:val="00AF6B5A"/>
    <w:rsid w:val="00B02719"/>
    <w:rsid w:val="00B0506B"/>
    <w:rsid w:val="00B05601"/>
    <w:rsid w:val="00B06951"/>
    <w:rsid w:val="00B10138"/>
    <w:rsid w:val="00B1067E"/>
    <w:rsid w:val="00B10752"/>
    <w:rsid w:val="00B10B4A"/>
    <w:rsid w:val="00B1759D"/>
    <w:rsid w:val="00B2187B"/>
    <w:rsid w:val="00B22633"/>
    <w:rsid w:val="00B23A36"/>
    <w:rsid w:val="00B258FB"/>
    <w:rsid w:val="00B27B91"/>
    <w:rsid w:val="00B32E41"/>
    <w:rsid w:val="00B348E2"/>
    <w:rsid w:val="00B350FE"/>
    <w:rsid w:val="00B3568E"/>
    <w:rsid w:val="00B35AC9"/>
    <w:rsid w:val="00B35F39"/>
    <w:rsid w:val="00B434A3"/>
    <w:rsid w:val="00B43A3C"/>
    <w:rsid w:val="00B46C76"/>
    <w:rsid w:val="00B47E85"/>
    <w:rsid w:val="00B510C4"/>
    <w:rsid w:val="00B528C5"/>
    <w:rsid w:val="00B52A43"/>
    <w:rsid w:val="00B55C0C"/>
    <w:rsid w:val="00B57951"/>
    <w:rsid w:val="00B57C32"/>
    <w:rsid w:val="00B6001E"/>
    <w:rsid w:val="00B61742"/>
    <w:rsid w:val="00B61E47"/>
    <w:rsid w:val="00B6201F"/>
    <w:rsid w:val="00B62928"/>
    <w:rsid w:val="00B62D5D"/>
    <w:rsid w:val="00B6433C"/>
    <w:rsid w:val="00B64D4E"/>
    <w:rsid w:val="00B67E32"/>
    <w:rsid w:val="00B70FC4"/>
    <w:rsid w:val="00B72BA1"/>
    <w:rsid w:val="00B76EB4"/>
    <w:rsid w:val="00B80EFD"/>
    <w:rsid w:val="00B81E36"/>
    <w:rsid w:val="00B82BB3"/>
    <w:rsid w:val="00B862F7"/>
    <w:rsid w:val="00B86F93"/>
    <w:rsid w:val="00B91791"/>
    <w:rsid w:val="00B927F6"/>
    <w:rsid w:val="00B95BB0"/>
    <w:rsid w:val="00BA1C59"/>
    <w:rsid w:val="00BA3B21"/>
    <w:rsid w:val="00BB0BA0"/>
    <w:rsid w:val="00BB14A6"/>
    <w:rsid w:val="00BB2854"/>
    <w:rsid w:val="00BB3AB1"/>
    <w:rsid w:val="00BB4682"/>
    <w:rsid w:val="00BB6C35"/>
    <w:rsid w:val="00BB7D97"/>
    <w:rsid w:val="00BC1C6F"/>
    <w:rsid w:val="00BC2649"/>
    <w:rsid w:val="00BC328A"/>
    <w:rsid w:val="00BC3950"/>
    <w:rsid w:val="00BC3B92"/>
    <w:rsid w:val="00BC5583"/>
    <w:rsid w:val="00BC61CF"/>
    <w:rsid w:val="00BC6FD9"/>
    <w:rsid w:val="00BD00B9"/>
    <w:rsid w:val="00BD096C"/>
    <w:rsid w:val="00BD2B0F"/>
    <w:rsid w:val="00BD4547"/>
    <w:rsid w:val="00BD689E"/>
    <w:rsid w:val="00BE569E"/>
    <w:rsid w:val="00BE7435"/>
    <w:rsid w:val="00BF547D"/>
    <w:rsid w:val="00BF56E3"/>
    <w:rsid w:val="00BF59A2"/>
    <w:rsid w:val="00BF66F1"/>
    <w:rsid w:val="00BF6BEE"/>
    <w:rsid w:val="00C006FD"/>
    <w:rsid w:val="00C00B0C"/>
    <w:rsid w:val="00C01F94"/>
    <w:rsid w:val="00C03F63"/>
    <w:rsid w:val="00C05582"/>
    <w:rsid w:val="00C06AA9"/>
    <w:rsid w:val="00C07588"/>
    <w:rsid w:val="00C11885"/>
    <w:rsid w:val="00C15846"/>
    <w:rsid w:val="00C170EE"/>
    <w:rsid w:val="00C17A9C"/>
    <w:rsid w:val="00C21C86"/>
    <w:rsid w:val="00C2253A"/>
    <w:rsid w:val="00C3298E"/>
    <w:rsid w:val="00C32B6A"/>
    <w:rsid w:val="00C33775"/>
    <w:rsid w:val="00C345D3"/>
    <w:rsid w:val="00C34F4D"/>
    <w:rsid w:val="00C36CFC"/>
    <w:rsid w:val="00C40515"/>
    <w:rsid w:val="00C40E55"/>
    <w:rsid w:val="00C41534"/>
    <w:rsid w:val="00C417E3"/>
    <w:rsid w:val="00C42797"/>
    <w:rsid w:val="00C42862"/>
    <w:rsid w:val="00C43232"/>
    <w:rsid w:val="00C435EF"/>
    <w:rsid w:val="00C4426F"/>
    <w:rsid w:val="00C4443F"/>
    <w:rsid w:val="00C508AF"/>
    <w:rsid w:val="00C51037"/>
    <w:rsid w:val="00C55CF3"/>
    <w:rsid w:val="00C6611E"/>
    <w:rsid w:val="00C661A7"/>
    <w:rsid w:val="00C67D36"/>
    <w:rsid w:val="00C755C5"/>
    <w:rsid w:val="00C8591F"/>
    <w:rsid w:val="00C85D72"/>
    <w:rsid w:val="00C86F99"/>
    <w:rsid w:val="00C87C0F"/>
    <w:rsid w:val="00C919FE"/>
    <w:rsid w:val="00C97252"/>
    <w:rsid w:val="00CA003F"/>
    <w:rsid w:val="00CA0B70"/>
    <w:rsid w:val="00CA3463"/>
    <w:rsid w:val="00CB08BF"/>
    <w:rsid w:val="00CB08DC"/>
    <w:rsid w:val="00CB161B"/>
    <w:rsid w:val="00CB329D"/>
    <w:rsid w:val="00CB5304"/>
    <w:rsid w:val="00CB5D0B"/>
    <w:rsid w:val="00CC1425"/>
    <w:rsid w:val="00CC2529"/>
    <w:rsid w:val="00CC3DA1"/>
    <w:rsid w:val="00CC5023"/>
    <w:rsid w:val="00CC5D9C"/>
    <w:rsid w:val="00CC6D2D"/>
    <w:rsid w:val="00CC7794"/>
    <w:rsid w:val="00CD0EB0"/>
    <w:rsid w:val="00CD207A"/>
    <w:rsid w:val="00CD3D69"/>
    <w:rsid w:val="00CD40E3"/>
    <w:rsid w:val="00CD4EB2"/>
    <w:rsid w:val="00CD4F27"/>
    <w:rsid w:val="00CD61CC"/>
    <w:rsid w:val="00CE2955"/>
    <w:rsid w:val="00CE2CF3"/>
    <w:rsid w:val="00CE4324"/>
    <w:rsid w:val="00CE4B5D"/>
    <w:rsid w:val="00CE5E0B"/>
    <w:rsid w:val="00CE6B8C"/>
    <w:rsid w:val="00CF005F"/>
    <w:rsid w:val="00CF11CD"/>
    <w:rsid w:val="00CF3BAA"/>
    <w:rsid w:val="00CF4970"/>
    <w:rsid w:val="00CF5D5D"/>
    <w:rsid w:val="00CF6131"/>
    <w:rsid w:val="00D00BDA"/>
    <w:rsid w:val="00D00EAB"/>
    <w:rsid w:val="00D055FE"/>
    <w:rsid w:val="00D0658B"/>
    <w:rsid w:val="00D06CB8"/>
    <w:rsid w:val="00D07B91"/>
    <w:rsid w:val="00D12F70"/>
    <w:rsid w:val="00D15604"/>
    <w:rsid w:val="00D1626B"/>
    <w:rsid w:val="00D20492"/>
    <w:rsid w:val="00D23E9E"/>
    <w:rsid w:val="00D24C66"/>
    <w:rsid w:val="00D2653F"/>
    <w:rsid w:val="00D3016A"/>
    <w:rsid w:val="00D30482"/>
    <w:rsid w:val="00D33C86"/>
    <w:rsid w:val="00D35023"/>
    <w:rsid w:val="00D360D4"/>
    <w:rsid w:val="00D366A1"/>
    <w:rsid w:val="00D371E3"/>
    <w:rsid w:val="00D37FBC"/>
    <w:rsid w:val="00D43F14"/>
    <w:rsid w:val="00D451B8"/>
    <w:rsid w:val="00D506C1"/>
    <w:rsid w:val="00D52207"/>
    <w:rsid w:val="00D52957"/>
    <w:rsid w:val="00D52F12"/>
    <w:rsid w:val="00D57851"/>
    <w:rsid w:val="00D60035"/>
    <w:rsid w:val="00D61F91"/>
    <w:rsid w:val="00D6253F"/>
    <w:rsid w:val="00D62C96"/>
    <w:rsid w:val="00D650CB"/>
    <w:rsid w:val="00D67872"/>
    <w:rsid w:val="00D72F67"/>
    <w:rsid w:val="00D73223"/>
    <w:rsid w:val="00D749DE"/>
    <w:rsid w:val="00D74BAB"/>
    <w:rsid w:val="00D74E67"/>
    <w:rsid w:val="00D82486"/>
    <w:rsid w:val="00D8299C"/>
    <w:rsid w:val="00D83DA9"/>
    <w:rsid w:val="00D87783"/>
    <w:rsid w:val="00D9231B"/>
    <w:rsid w:val="00D94503"/>
    <w:rsid w:val="00D97485"/>
    <w:rsid w:val="00DA2F47"/>
    <w:rsid w:val="00DA52A1"/>
    <w:rsid w:val="00DB1C61"/>
    <w:rsid w:val="00DC0BC2"/>
    <w:rsid w:val="00DC1A07"/>
    <w:rsid w:val="00DC1E68"/>
    <w:rsid w:val="00DC3753"/>
    <w:rsid w:val="00DC4A08"/>
    <w:rsid w:val="00DC65AD"/>
    <w:rsid w:val="00DC6D0E"/>
    <w:rsid w:val="00DD07DC"/>
    <w:rsid w:val="00DE0DED"/>
    <w:rsid w:val="00DE30AF"/>
    <w:rsid w:val="00DE3E8E"/>
    <w:rsid w:val="00DE57B0"/>
    <w:rsid w:val="00DF0AF2"/>
    <w:rsid w:val="00DF3912"/>
    <w:rsid w:val="00DF406A"/>
    <w:rsid w:val="00E01417"/>
    <w:rsid w:val="00E01D37"/>
    <w:rsid w:val="00E04194"/>
    <w:rsid w:val="00E0485A"/>
    <w:rsid w:val="00E05AFB"/>
    <w:rsid w:val="00E06C17"/>
    <w:rsid w:val="00E10041"/>
    <w:rsid w:val="00E10332"/>
    <w:rsid w:val="00E10731"/>
    <w:rsid w:val="00E1087F"/>
    <w:rsid w:val="00E10B2C"/>
    <w:rsid w:val="00E12E84"/>
    <w:rsid w:val="00E13927"/>
    <w:rsid w:val="00E153E5"/>
    <w:rsid w:val="00E174F5"/>
    <w:rsid w:val="00E22394"/>
    <w:rsid w:val="00E22B99"/>
    <w:rsid w:val="00E23EBC"/>
    <w:rsid w:val="00E25AAA"/>
    <w:rsid w:val="00E312AA"/>
    <w:rsid w:val="00E4019E"/>
    <w:rsid w:val="00E41003"/>
    <w:rsid w:val="00E4139D"/>
    <w:rsid w:val="00E41F4D"/>
    <w:rsid w:val="00E422FE"/>
    <w:rsid w:val="00E50DFD"/>
    <w:rsid w:val="00E5308F"/>
    <w:rsid w:val="00E56633"/>
    <w:rsid w:val="00E570A5"/>
    <w:rsid w:val="00E60406"/>
    <w:rsid w:val="00E619DF"/>
    <w:rsid w:val="00E625F4"/>
    <w:rsid w:val="00E6440C"/>
    <w:rsid w:val="00E67A1F"/>
    <w:rsid w:val="00E71AE5"/>
    <w:rsid w:val="00E72580"/>
    <w:rsid w:val="00E75098"/>
    <w:rsid w:val="00E75AF1"/>
    <w:rsid w:val="00E75D17"/>
    <w:rsid w:val="00E75F4B"/>
    <w:rsid w:val="00E76D6D"/>
    <w:rsid w:val="00E8027E"/>
    <w:rsid w:val="00E8347C"/>
    <w:rsid w:val="00E83D56"/>
    <w:rsid w:val="00E84B7D"/>
    <w:rsid w:val="00E854EE"/>
    <w:rsid w:val="00E90DE8"/>
    <w:rsid w:val="00E91299"/>
    <w:rsid w:val="00E93629"/>
    <w:rsid w:val="00E97C61"/>
    <w:rsid w:val="00EA1041"/>
    <w:rsid w:val="00EA2226"/>
    <w:rsid w:val="00EA419E"/>
    <w:rsid w:val="00EA551B"/>
    <w:rsid w:val="00EB0E9C"/>
    <w:rsid w:val="00EB49B9"/>
    <w:rsid w:val="00EB648C"/>
    <w:rsid w:val="00EB65D1"/>
    <w:rsid w:val="00EB6B3B"/>
    <w:rsid w:val="00EC14E6"/>
    <w:rsid w:val="00EC1CF5"/>
    <w:rsid w:val="00EC3058"/>
    <w:rsid w:val="00EC5F61"/>
    <w:rsid w:val="00ED1BB2"/>
    <w:rsid w:val="00ED1BFA"/>
    <w:rsid w:val="00ED3165"/>
    <w:rsid w:val="00ED5127"/>
    <w:rsid w:val="00ED531F"/>
    <w:rsid w:val="00ED67AA"/>
    <w:rsid w:val="00EE23BB"/>
    <w:rsid w:val="00EE38D2"/>
    <w:rsid w:val="00EE4100"/>
    <w:rsid w:val="00EE53AB"/>
    <w:rsid w:val="00EE7364"/>
    <w:rsid w:val="00EF4E59"/>
    <w:rsid w:val="00EF6E1C"/>
    <w:rsid w:val="00EF7271"/>
    <w:rsid w:val="00EF7C21"/>
    <w:rsid w:val="00EF7D8E"/>
    <w:rsid w:val="00EF7E5A"/>
    <w:rsid w:val="00F07AB8"/>
    <w:rsid w:val="00F143B3"/>
    <w:rsid w:val="00F15ED4"/>
    <w:rsid w:val="00F162F8"/>
    <w:rsid w:val="00F17D1C"/>
    <w:rsid w:val="00F20B5C"/>
    <w:rsid w:val="00F20FF9"/>
    <w:rsid w:val="00F21268"/>
    <w:rsid w:val="00F233A4"/>
    <w:rsid w:val="00F30546"/>
    <w:rsid w:val="00F30987"/>
    <w:rsid w:val="00F32629"/>
    <w:rsid w:val="00F34580"/>
    <w:rsid w:val="00F350C4"/>
    <w:rsid w:val="00F3740E"/>
    <w:rsid w:val="00F377D5"/>
    <w:rsid w:val="00F40BD6"/>
    <w:rsid w:val="00F41C61"/>
    <w:rsid w:val="00F41F8F"/>
    <w:rsid w:val="00F42D4E"/>
    <w:rsid w:val="00F434CD"/>
    <w:rsid w:val="00F43D26"/>
    <w:rsid w:val="00F51314"/>
    <w:rsid w:val="00F57EE3"/>
    <w:rsid w:val="00F649DE"/>
    <w:rsid w:val="00F65D5C"/>
    <w:rsid w:val="00F65DD0"/>
    <w:rsid w:val="00F67DD9"/>
    <w:rsid w:val="00F72587"/>
    <w:rsid w:val="00F74543"/>
    <w:rsid w:val="00F745F6"/>
    <w:rsid w:val="00F77D75"/>
    <w:rsid w:val="00F81FAD"/>
    <w:rsid w:val="00F8749E"/>
    <w:rsid w:val="00F87B49"/>
    <w:rsid w:val="00F901D9"/>
    <w:rsid w:val="00F928AE"/>
    <w:rsid w:val="00F92C73"/>
    <w:rsid w:val="00F93FC2"/>
    <w:rsid w:val="00F96151"/>
    <w:rsid w:val="00FA361F"/>
    <w:rsid w:val="00FA530A"/>
    <w:rsid w:val="00FA5BA0"/>
    <w:rsid w:val="00FA685F"/>
    <w:rsid w:val="00FB1AC7"/>
    <w:rsid w:val="00FB1BCA"/>
    <w:rsid w:val="00FB34C9"/>
    <w:rsid w:val="00FB449B"/>
    <w:rsid w:val="00FC1721"/>
    <w:rsid w:val="00FC521F"/>
    <w:rsid w:val="00FC5666"/>
    <w:rsid w:val="00FC5818"/>
    <w:rsid w:val="00FC6211"/>
    <w:rsid w:val="00FD34DD"/>
    <w:rsid w:val="00FD4257"/>
    <w:rsid w:val="00FD4581"/>
    <w:rsid w:val="00FD5A32"/>
    <w:rsid w:val="00FD7784"/>
    <w:rsid w:val="00FE473E"/>
    <w:rsid w:val="00FE66AE"/>
    <w:rsid w:val="00FF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5D3"/>
  </w:style>
  <w:style w:type="paragraph" w:styleId="1">
    <w:name w:val="heading 1"/>
    <w:basedOn w:val="a"/>
    <w:next w:val="a"/>
    <w:link w:val="10"/>
    <w:uiPriority w:val="9"/>
    <w:qFormat/>
    <w:rsid w:val="005045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45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8B6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Нумерованый список Знак,List Paragraph1 Знак"/>
    <w:link w:val="a5"/>
    <w:uiPriority w:val="34"/>
    <w:locked/>
    <w:rsid w:val="001D6158"/>
  </w:style>
  <w:style w:type="paragraph" w:styleId="a5">
    <w:name w:val="List Paragraph"/>
    <w:aliases w:val="Нумерованый список,List Paragraph1"/>
    <w:basedOn w:val="a"/>
    <w:link w:val="a4"/>
    <w:uiPriority w:val="34"/>
    <w:qFormat/>
    <w:rsid w:val="001D6158"/>
    <w:pPr>
      <w:ind w:left="720"/>
      <w:contextualSpacing/>
    </w:pPr>
  </w:style>
  <w:style w:type="paragraph" w:customStyle="1" w:styleId="Style1">
    <w:name w:val="Style1"/>
    <w:basedOn w:val="a"/>
    <w:uiPriority w:val="99"/>
    <w:rsid w:val="00AF3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F335C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F335C"/>
    <w:pPr>
      <w:widowControl w:val="0"/>
      <w:autoSpaceDE w:val="0"/>
      <w:autoSpaceDN w:val="0"/>
      <w:adjustRightInd w:val="0"/>
      <w:spacing w:after="0" w:line="322" w:lineRule="exact"/>
      <w:ind w:firstLine="43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AF3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F3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F335C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AF335C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AF335C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AF335C"/>
    <w:pPr>
      <w:widowControl w:val="0"/>
      <w:autoSpaceDE w:val="0"/>
      <w:autoSpaceDN w:val="0"/>
      <w:adjustRightInd w:val="0"/>
      <w:spacing w:after="0" w:line="33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AF335C"/>
    <w:pPr>
      <w:widowControl w:val="0"/>
      <w:autoSpaceDE w:val="0"/>
      <w:autoSpaceDN w:val="0"/>
      <w:adjustRightInd w:val="0"/>
      <w:spacing w:after="0" w:line="31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AF335C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AF3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AF335C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AF335C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AF335C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1">
    <w:name w:val="Font Style21"/>
    <w:basedOn w:val="a0"/>
    <w:uiPriority w:val="99"/>
    <w:rsid w:val="00AF335C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22">
    <w:name w:val="Font Style22"/>
    <w:basedOn w:val="a0"/>
    <w:uiPriority w:val="99"/>
    <w:rsid w:val="00AF335C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23">
    <w:name w:val="Font Style23"/>
    <w:basedOn w:val="a0"/>
    <w:uiPriority w:val="99"/>
    <w:rsid w:val="00AF335C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basedOn w:val="a0"/>
    <w:uiPriority w:val="99"/>
    <w:rsid w:val="00AF335C"/>
    <w:rPr>
      <w:rFonts w:ascii="Courier New" w:hAnsi="Courier New" w:cs="Courier New" w:hint="default"/>
      <w:spacing w:val="-30"/>
      <w:sz w:val="36"/>
      <w:szCs w:val="36"/>
    </w:rPr>
  </w:style>
  <w:style w:type="paragraph" w:styleId="a6">
    <w:name w:val="Balloon Text"/>
    <w:basedOn w:val="a"/>
    <w:link w:val="a7"/>
    <w:uiPriority w:val="99"/>
    <w:semiHidden/>
    <w:unhideWhenUsed/>
    <w:rsid w:val="0053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6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5D3"/>
  </w:style>
  <w:style w:type="paragraph" w:styleId="1">
    <w:name w:val="heading 1"/>
    <w:basedOn w:val="a"/>
    <w:next w:val="a"/>
    <w:link w:val="10"/>
    <w:uiPriority w:val="9"/>
    <w:qFormat/>
    <w:rsid w:val="005045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45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8B6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Нумерованый список Знак,List Paragraph1 Знак"/>
    <w:link w:val="a5"/>
    <w:uiPriority w:val="34"/>
    <w:locked/>
    <w:rsid w:val="001D6158"/>
  </w:style>
  <w:style w:type="paragraph" w:styleId="a5">
    <w:name w:val="List Paragraph"/>
    <w:aliases w:val="Нумерованый список,List Paragraph1"/>
    <w:basedOn w:val="a"/>
    <w:link w:val="a4"/>
    <w:uiPriority w:val="34"/>
    <w:qFormat/>
    <w:rsid w:val="001D6158"/>
    <w:pPr>
      <w:ind w:left="720"/>
      <w:contextualSpacing/>
    </w:pPr>
  </w:style>
  <w:style w:type="paragraph" w:customStyle="1" w:styleId="Style1">
    <w:name w:val="Style1"/>
    <w:basedOn w:val="a"/>
    <w:uiPriority w:val="99"/>
    <w:rsid w:val="00AF3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F335C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F335C"/>
    <w:pPr>
      <w:widowControl w:val="0"/>
      <w:autoSpaceDE w:val="0"/>
      <w:autoSpaceDN w:val="0"/>
      <w:adjustRightInd w:val="0"/>
      <w:spacing w:after="0" w:line="322" w:lineRule="exact"/>
      <w:ind w:firstLine="43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AF3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F3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F335C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AF335C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AF335C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AF335C"/>
    <w:pPr>
      <w:widowControl w:val="0"/>
      <w:autoSpaceDE w:val="0"/>
      <w:autoSpaceDN w:val="0"/>
      <w:adjustRightInd w:val="0"/>
      <w:spacing w:after="0" w:line="33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AF335C"/>
    <w:pPr>
      <w:widowControl w:val="0"/>
      <w:autoSpaceDE w:val="0"/>
      <w:autoSpaceDN w:val="0"/>
      <w:adjustRightInd w:val="0"/>
      <w:spacing w:after="0" w:line="31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AF335C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AF33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AF335C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AF335C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AF335C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1">
    <w:name w:val="Font Style21"/>
    <w:basedOn w:val="a0"/>
    <w:uiPriority w:val="99"/>
    <w:rsid w:val="00AF335C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22">
    <w:name w:val="Font Style22"/>
    <w:basedOn w:val="a0"/>
    <w:uiPriority w:val="99"/>
    <w:rsid w:val="00AF335C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23">
    <w:name w:val="Font Style23"/>
    <w:basedOn w:val="a0"/>
    <w:uiPriority w:val="99"/>
    <w:rsid w:val="00AF335C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basedOn w:val="a0"/>
    <w:uiPriority w:val="99"/>
    <w:rsid w:val="00AF335C"/>
    <w:rPr>
      <w:rFonts w:ascii="Courier New" w:hAnsi="Courier New" w:cs="Courier New" w:hint="default"/>
      <w:spacing w:val="-30"/>
      <w:sz w:val="36"/>
      <w:szCs w:val="36"/>
    </w:rPr>
  </w:style>
  <w:style w:type="paragraph" w:styleId="a6">
    <w:name w:val="Balloon Text"/>
    <w:basedOn w:val="a"/>
    <w:link w:val="a7"/>
    <w:uiPriority w:val="99"/>
    <w:semiHidden/>
    <w:unhideWhenUsed/>
    <w:rsid w:val="0053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6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cp:lastPrinted>2019-03-26T11:06:00Z</cp:lastPrinted>
  <dcterms:created xsi:type="dcterms:W3CDTF">2019-03-26T00:49:00Z</dcterms:created>
  <dcterms:modified xsi:type="dcterms:W3CDTF">2019-03-26T14:13:00Z</dcterms:modified>
</cp:coreProperties>
</file>